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D5D02" w14:textId="77777777" w:rsidR="00CE4029" w:rsidRPr="00CE4029" w:rsidRDefault="00CE4029" w:rsidP="00CE4029">
      <w:pPr>
        <w:pStyle w:val="IntenseQuote"/>
        <w:jc w:val="center"/>
        <w:rPr>
          <w:color w:val="auto"/>
          <w:u w:val="single"/>
        </w:rPr>
      </w:pPr>
      <w:bookmarkStart w:id="0" w:name="_top"/>
      <w:bookmarkEnd w:id="0"/>
      <w:r w:rsidRPr="00CE4029">
        <w:rPr>
          <w:color w:val="auto"/>
          <w:u w:val="single"/>
        </w:rPr>
        <w:t>3-PART SPECIFICATION</w:t>
      </w:r>
    </w:p>
    <w:p w14:paraId="67D605E4" w14:textId="77777777" w:rsidR="009B3029" w:rsidRPr="009B3029" w:rsidRDefault="009B3029" w:rsidP="009B3029">
      <w:pPr>
        <w:pStyle w:val="SumexBookBody"/>
      </w:pPr>
      <w:r w:rsidRPr="009B3029">
        <w:t>This specification serves as a comprehensive document outlining the materials, methods, requirements, and quality assurance guidelines for a WeatherWeld roofing system. The document plays a crucial role in ensuring consistency, durability, and compliance with building codes and industry standards.</w:t>
      </w:r>
    </w:p>
    <w:p w14:paraId="18ACF8E3" w14:textId="77777777" w:rsidR="00FC1032" w:rsidRPr="00CE4029" w:rsidRDefault="00FC1032" w:rsidP="00CE4029">
      <w:pPr>
        <w:pStyle w:val="SumexBookHeadingSubCat"/>
      </w:pPr>
      <w:r w:rsidRPr="00CE4029">
        <w:t>CONTRACTORS:</w:t>
      </w:r>
    </w:p>
    <w:p w14:paraId="3ED4D603" w14:textId="77777777" w:rsidR="00FC1032" w:rsidRDefault="00FC1032" w:rsidP="00FC1032">
      <w:pPr>
        <w:pStyle w:val="SumexBookBody"/>
      </w:pPr>
      <w:r>
        <w:t>Reading and u</w:t>
      </w:r>
      <w:r w:rsidRPr="00D300B9">
        <w:t xml:space="preserve">nderstanding this specification helps </w:t>
      </w:r>
      <w:r>
        <w:t xml:space="preserve">to </w:t>
      </w:r>
      <w:r w:rsidRPr="00D300B9">
        <w:t>ensure a successful and high-performing roofing installation.</w:t>
      </w:r>
    </w:p>
    <w:p w14:paraId="0622F7C0" w14:textId="77777777" w:rsidR="00FC1032" w:rsidRPr="0047376D" w:rsidRDefault="00FC1032" w:rsidP="00FC1032">
      <w:pPr>
        <w:pStyle w:val="SumexBookStyleSample"/>
        <w:ind w:right="1440"/>
      </w:pPr>
      <w:r w:rsidRPr="0047376D">
        <w:t>CONTRACTOR – As a courtesy, we have highlighted critical areas of the document</w:t>
      </w:r>
    </w:p>
    <w:p w14:paraId="06873F3E" w14:textId="77777777" w:rsidR="00FC1032" w:rsidRPr="00D300B9" w:rsidRDefault="00FC1032" w:rsidP="00FC1032">
      <w:pPr>
        <w:pStyle w:val="SumexBookBody"/>
      </w:pPr>
      <w:r>
        <w:t xml:space="preserve">But it is </w:t>
      </w:r>
      <w:r w:rsidRPr="006950E8">
        <w:rPr>
          <w:b/>
          <w:bCs/>
          <w:color w:val="C00000"/>
          <w:sz w:val="24"/>
          <w:szCs w:val="24"/>
          <w:u w:val="single"/>
        </w:rPr>
        <w:t>your responsibility</w:t>
      </w:r>
      <w:r w:rsidRPr="006950E8">
        <w:rPr>
          <w:color w:val="C00000"/>
          <w:sz w:val="24"/>
          <w:szCs w:val="24"/>
        </w:rPr>
        <w:t xml:space="preserve"> </w:t>
      </w:r>
      <w:r>
        <w:t>to ensure that ALL project requirements are fulfilled, so be sure that you…</w:t>
      </w:r>
    </w:p>
    <w:p w14:paraId="0D91F3BC" w14:textId="77777777" w:rsidR="00FC1032" w:rsidRPr="008E3522" w:rsidRDefault="00FC1032" w:rsidP="00FC1032">
      <w:pPr>
        <w:pStyle w:val="IntenseQuote"/>
      </w:pPr>
      <w:r w:rsidRPr="008E3522">
        <w:t>READ THIS ENTIRE DOCUMENT THROUGHLLY</w:t>
      </w:r>
    </w:p>
    <w:p w14:paraId="33402E57" w14:textId="77777777" w:rsidR="009B3029" w:rsidRPr="0047376D" w:rsidRDefault="009B3029" w:rsidP="0047376D">
      <w:pPr>
        <w:pStyle w:val="SumexBookHeadingSubCat"/>
      </w:pPr>
      <w:r w:rsidRPr="0047376D">
        <w:t>Clarity and Standardization</w:t>
      </w:r>
    </w:p>
    <w:p w14:paraId="403E9E8A" w14:textId="77777777" w:rsidR="009B3029" w:rsidRPr="009B3029" w:rsidRDefault="009B3029" w:rsidP="009B3029">
      <w:pPr>
        <w:pStyle w:val="SumexBookBody"/>
      </w:pPr>
      <w:r w:rsidRPr="009B3029">
        <w:t>The primary purpose of this specification is to provide clear guidelines for all parties involved in this project. Using the standardized CSI 3 Part format reduces miscommunication and errors during construction.</w:t>
      </w:r>
    </w:p>
    <w:p w14:paraId="3D54F34B" w14:textId="77777777" w:rsidR="009B3029" w:rsidRPr="009B3029" w:rsidRDefault="009B3029" w:rsidP="0047376D">
      <w:pPr>
        <w:pStyle w:val="SumexBookHeadingSubCat"/>
      </w:pPr>
      <w:r w:rsidRPr="009B3029">
        <w:t>Material and Performance Requirements</w:t>
      </w:r>
    </w:p>
    <w:p w14:paraId="7F0651F1" w14:textId="77777777" w:rsidR="009B3029" w:rsidRPr="009B3029" w:rsidRDefault="009B3029" w:rsidP="009B3029">
      <w:pPr>
        <w:pStyle w:val="SumexBookBody"/>
      </w:pPr>
      <w:r w:rsidRPr="009B3029">
        <w:t>This specification establishes detailed material and performance criteria, ensuring that the selected roofing system meets the project’s needs. By setting these criteria, the specification helps project teams select high-quality materials that comply with local building codes and industry standards, such as ASTM International (ASTM), Underwriters Laboratories (UL), Factory Mutual Global (FM Global), and the National Roofing Contractors Association (NRCA).</w:t>
      </w:r>
    </w:p>
    <w:p w14:paraId="3082989E" w14:textId="77777777" w:rsidR="009B3029" w:rsidRPr="009B3029" w:rsidRDefault="009B3029" w:rsidP="0047376D">
      <w:pPr>
        <w:pStyle w:val="SumexBookHeadingSubCat"/>
      </w:pPr>
      <w:r w:rsidRPr="009B3029">
        <w:t>Quality Control and Compliance</w:t>
      </w:r>
    </w:p>
    <w:p w14:paraId="1D25A7DD" w14:textId="77777777" w:rsidR="009B3029" w:rsidRPr="009B3029" w:rsidRDefault="009B3029" w:rsidP="009B3029">
      <w:pPr>
        <w:pStyle w:val="SumexBookBody"/>
      </w:pPr>
      <w:r w:rsidRPr="009B3029">
        <w:t>A well-defined roofing specification ensures that the installation process follows strict quality control measures to meet safety and performance expectations. It includes:</w:t>
      </w:r>
    </w:p>
    <w:p w14:paraId="48A5812E" w14:textId="77777777" w:rsidR="009B3029" w:rsidRPr="009B3029" w:rsidRDefault="009B3029" w:rsidP="009B3029">
      <w:pPr>
        <w:pStyle w:val="SumexBookBulleted"/>
      </w:pPr>
      <w:r w:rsidRPr="009B3029">
        <w:t>Pre-installation requirements (surface preparation, weather conditions, and material storage guidelines)</w:t>
      </w:r>
    </w:p>
    <w:p w14:paraId="1059AEE2" w14:textId="77777777" w:rsidR="009B3029" w:rsidRPr="009B3029" w:rsidRDefault="009B3029" w:rsidP="009B3029">
      <w:pPr>
        <w:pStyle w:val="SumexBookBulleted"/>
      </w:pPr>
      <w:r w:rsidRPr="009B3029">
        <w:t>Step-by-step installation procedures to ensure proper adhesion, fastening, and sealing.</w:t>
      </w:r>
    </w:p>
    <w:p w14:paraId="5B96E087" w14:textId="77777777" w:rsidR="009B3029" w:rsidRPr="009B3029" w:rsidRDefault="009B3029" w:rsidP="009B3029">
      <w:pPr>
        <w:pStyle w:val="SumexBookBulleted"/>
      </w:pPr>
      <w:r w:rsidRPr="009B3029">
        <w:t>Testing and inspection protocols, such as fire resistance and wind uplift testing.</w:t>
      </w:r>
    </w:p>
    <w:p w14:paraId="46307F5F" w14:textId="77777777" w:rsidR="009B3029" w:rsidRPr="009B3029" w:rsidRDefault="009B3029" w:rsidP="009B3029">
      <w:pPr>
        <w:pStyle w:val="SumexBookBulleted"/>
      </w:pPr>
      <w:r w:rsidRPr="009B3029">
        <w:t>Warranty requirements from manufacturers and contractors.</w:t>
      </w:r>
    </w:p>
    <w:p w14:paraId="4D9341AB" w14:textId="77777777" w:rsidR="009B3029" w:rsidRPr="009B3029" w:rsidRDefault="009B3029" w:rsidP="009B3029">
      <w:pPr>
        <w:pStyle w:val="SumexBookBody"/>
      </w:pPr>
      <w:r w:rsidRPr="009B3029">
        <w:t>By establishing these controls, the roofing specification helps prevent costly failures, such as leaks, material degradation, or structural damage.</w:t>
      </w:r>
    </w:p>
    <w:p w14:paraId="254B1504" w14:textId="77777777" w:rsidR="009B3029" w:rsidRPr="009B3029" w:rsidRDefault="009B3029" w:rsidP="0047376D">
      <w:pPr>
        <w:pStyle w:val="SumexBookHeadingSubCat"/>
      </w:pPr>
      <w:r w:rsidRPr="009B3029">
        <w:t>Project Coordination and Accountability</w:t>
      </w:r>
    </w:p>
    <w:p w14:paraId="4C71F067" w14:textId="77777777" w:rsidR="009B3029" w:rsidRPr="009B3029" w:rsidRDefault="009B3029" w:rsidP="009B3029">
      <w:pPr>
        <w:pStyle w:val="SumexBookBody"/>
      </w:pPr>
      <w:r w:rsidRPr="009B3029">
        <w:t>A roofing specification clarifies roles and responsibilities, ensuring that architects, contractors, and manufacturers are aligned throughout the project. It provides:</w:t>
      </w:r>
    </w:p>
    <w:p w14:paraId="4A2070DD" w14:textId="77777777" w:rsidR="009B3029" w:rsidRPr="009B3029" w:rsidRDefault="009B3029" w:rsidP="009B3029">
      <w:pPr>
        <w:pStyle w:val="SumexBookBulleted"/>
      </w:pPr>
      <w:r w:rsidRPr="009B3029">
        <w:t>A clear roadmap for contractors to follow during installation.</w:t>
      </w:r>
    </w:p>
    <w:p w14:paraId="5996B922" w14:textId="77777777" w:rsidR="009B3029" w:rsidRPr="009B3029" w:rsidRDefault="009B3029" w:rsidP="009B3029">
      <w:pPr>
        <w:pStyle w:val="SumexBookBulleted"/>
      </w:pPr>
      <w:r w:rsidRPr="009B3029">
        <w:t>Manufacturer-approved guidelines to ensure proper use of products and appropriate installation methods.</w:t>
      </w:r>
    </w:p>
    <w:p w14:paraId="064927F2" w14:textId="77777777" w:rsidR="009B3029" w:rsidRPr="009B3029" w:rsidRDefault="009B3029" w:rsidP="009B3029">
      <w:pPr>
        <w:pStyle w:val="SumexBookBulleted"/>
      </w:pPr>
      <w:r w:rsidRPr="009B3029">
        <w:t>A reference point for architects and engineers to verify compliance with design intent.</w:t>
      </w:r>
    </w:p>
    <w:p w14:paraId="3F8E132E" w14:textId="77777777" w:rsidR="009B3029" w:rsidRPr="009B3029" w:rsidRDefault="009B3029" w:rsidP="009B3029">
      <w:pPr>
        <w:pStyle w:val="SumexBookBody"/>
      </w:pPr>
      <w:r w:rsidRPr="009B3029">
        <w:t>The intent of this specification is to provide a clear, standardized, and detailed framework for designing and installing a high-quality roofing system. It ensures appropriate materials, code compliance, quality control, and project coordination.</w:t>
      </w:r>
    </w:p>
    <w:p w14:paraId="4882A241" w14:textId="77777777" w:rsidR="003450B2" w:rsidRDefault="003450B2" w:rsidP="003450B2">
      <w:pPr>
        <w:rPr>
          <w:rFonts w:ascii="Tahoma" w:eastAsia="Arial" w:hAnsi="Tahoma" w:cs="Arial"/>
          <w:color w:val="000000"/>
        </w:rPr>
      </w:pPr>
    </w:p>
    <w:p w14:paraId="45698D81" w14:textId="102405C2" w:rsidR="004928D2" w:rsidRDefault="00E65A27">
      <w:pPr>
        <w:pStyle w:val="TOC1"/>
        <w:rPr>
          <w:rFonts w:asciiTheme="minorHAnsi" w:hAnsiTheme="minorHAnsi" w:cstheme="minorBidi"/>
          <w:caps w:val="0"/>
          <w:kern w:val="2"/>
          <w:sz w:val="24"/>
          <w:szCs w:val="24"/>
          <w14:ligatures w14:val="standardContextual"/>
        </w:rPr>
      </w:pPr>
      <w:r>
        <w:fldChar w:fldCharType="begin"/>
      </w:r>
      <w:r>
        <w:instrText xml:space="preserve"> TOC \h \z \t "SumexSpex_SectFormat_(1)_Part,1,SumexSpex_SectFormat_(2)_Article,2,SumexSpex_ContractorNotes,3" </w:instrText>
      </w:r>
      <w:r>
        <w:fldChar w:fldCharType="separate"/>
      </w:r>
      <w:hyperlink w:anchor="_Toc194303214" w:history="1">
        <w:r w:rsidR="004928D2" w:rsidRPr="0046743E">
          <w:rPr>
            <w:rStyle w:val="Hyperlink"/>
          </w:rPr>
          <w:t>PART 1</w:t>
        </w:r>
        <w:r w:rsidR="004928D2">
          <w:rPr>
            <w:rFonts w:asciiTheme="minorHAnsi" w:hAnsiTheme="minorHAnsi" w:cstheme="minorBidi"/>
            <w:caps w:val="0"/>
            <w:kern w:val="2"/>
            <w:sz w:val="24"/>
            <w:szCs w:val="24"/>
            <w14:ligatures w14:val="standardContextual"/>
          </w:rPr>
          <w:tab/>
        </w:r>
        <w:r w:rsidR="004928D2" w:rsidRPr="0046743E">
          <w:rPr>
            <w:rStyle w:val="Hyperlink"/>
          </w:rPr>
          <w:t>General</w:t>
        </w:r>
        <w:r w:rsidR="004928D2">
          <w:rPr>
            <w:webHidden/>
          </w:rPr>
          <w:tab/>
        </w:r>
        <w:r w:rsidR="004928D2">
          <w:rPr>
            <w:webHidden/>
          </w:rPr>
          <w:fldChar w:fldCharType="begin"/>
        </w:r>
        <w:r w:rsidR="004928D2">
          <w:rPr>
            <w:webHidden/>
          </w:rPr>
          <w:instrText xml:space="preserve"> PAGEREF _Toc194303214 \h </w:instrText>
        </w:r>
        <w:r w:rsidR="004928D2">
          <w:rPr>
            <w:webHidden/>
          </w:rPr>
        </w:r>
        <w:r w:rsidR="004928D2">
          <w:rPr>
            <w:webHidden/>
          </w:rPr>
          <w:fldChar w:fldCharType="separate"/>
        </w:r>
        <w:r w:rsidR="004928D2">
          <w:rPr>
            <w:webHidden/>
          </w:rPr>
          <w:t>4</w:t>
        </w:r>
        <w:r w:rsidR="004928D2">
          <w:rPr>
            <w:webHidden/>
          </w:rPr>
          <w:fldChar w:fldCharType="end"/>
        </w:r>
      </w:hyperlink>
    </w:p>
    <w:p w14:paraId="7D665DA9" w14:textId="53A5E297" w:rsidR="004928D2" w:rsidRDefault="004928D2">
      <w:pPr>
        <w:pStyle w:val="TOC2"/>
        <w:tabs>
          <w:tab w:val="left" w:pos="1260"/>
        </w:tabs>
        <w:rPr>
          <w:rFonts w:asciiTheme="minorHAnsi" w:hAnsiTheme="minorHAnsi" w:cstheme="minorBidi"/>
          <w:bCs w:val="0"/>
          <w:caps w:val="0"/>
          <w:kern w:val="2"/>
          <w:sz w:val="24"/>
          <w:szCs w:val="24"/>
          <w14:ligatures w14:val="standardContextual"/>
        </w:rPr>
      </w:pPr>
      <w:hyperlink w:anchor="_Toc194303215" w:history="1">
        <w:r w:rsidRPr="0046743E">
          <w:rPr>
            <w:rStyle w:val="Hyperlink"/>
          </w:rPr>
          <w:t>1.1</w:t>
        </w:r>
        <w:r>
          <w:rPr>
            <w:rFonts w:asciiTheme="minorHAnsi" w:hAnsiTheme="minorHAnsi" w:cstheme="minorBidi"/>
            <w:bCs w:val="0"/>
            <w:caps w:val="0"/>
            <w:kern w:val="2"/>
            <w:sz w:val="24"/>
            <w:szCs w:val="24"/>
            <w14:ligatures w14:val="standardContextual"/>
          </w:rPr>
          <w:tab/>
        </w:r>
        <w:r w:rsidRPr="0046743E">
          <w:rPr>
            <w:rStyle w:val="Hyperlink"/>
          </w:rPr>
          <w:t>Section Includes</w:t>
        </w:r>
        <w:r>
          <w:rPr>
            <w:webHidden/>
          </w:rPr>
          <w:tab/>
        </w:r>
        <w:r>
          <w:rPr>
            <w:webHidden/>
          </w:rPr>
          <w:fldChar w:fldCharType="begin"/>
        </w:r>
        <w:r>
          <w:rPr>
            <w:webHidden/>
          </w:rPr>
          <w:instrText xml:space="preserve"> PAGEREF _Toc194303215 \h </w:instrText>
        </w:r>
        <w:r>
          <w:rPr>
            <w:webHidden/>
          </w:rPr>
        </w:r>
        <w:r>
          <w:rPr>
            <w:webHidden/>
          </w:rPr>
          <w:fldChar w:fldCharType="separate"/>
        </w:r>
        <w:r>
          <w:rPr>
            <w:webHidden/>
          </w:rPr>
          <w:t>4</w:t>
        </w:r>
        <w:r>
          <w:rPr>
            <w:webHidden/>
          </w:rPr>
          <w:fldChar w:fldCharType="end"/>
        </w:r>
      </w:hyperlink>
    </w:p>
    <w:p w14:paraId="5B240764" w14:textId="63D99E35" w:rsidR="004928D2" w:rsidRDefault="004928D2">
      <w:pPr>
        <w:pStyle w:val="TOC2"/>
        <w:tabs>
          <w:tab w:val="left" w:pos="1440"/>
        </w:tabs>
        <w:rPr>
          <w:rFonts w:asciiTheme="minorHAnsi" w:hAnsiTheme="minorHAnsi" w:cstheme="minorBidi"/>
          <w:bCs w:val="0"/>
          <w:caps w:val="0"/>
          <w:kern w:val="2"/>
          <w:sz w:val="24"/>
          <w:szCs w:val="24"/>
          <w14:ligatures w14:val="standardContextual"/>
        </w:rPr>
      </w:pPr>
      <w:hyperlink w:anchor="_Toc194303216" w:history="1">
        <w:r w:rsidRPr="0046743E">
          <w:rPr>
            <w:rStyle w:val="Hyperlink"/>
          </w:rPr>
          <w:t>1.2</w:t>
        </w:r>
        <w:r>
          <w:rPr>
            <w:rFonts w:asciiTheme="minorHAnsi" w:hAnsiTheme="minorHAnsi" w:cstheme="minorBidi"/>
            <w:bCs w:val="0"/>
            <w:caps w:val="0"/>
            <w:kern w:val="2"/>
            <w:sz w:val="24"/>
            <w:szCs w:val="24"/>
            <w14:ligatures w14:val="standardContextual"/>
          </w:rPr>
          <w:tab/>
        </w:r>
        <w:r w:rsidRPr="0046743E">
          <w:rPr>
            <w:rStyle w:val="Hyperlink"/>
          </w:rPr>
          <w:t>Related Sections</w:t>
        </w:r>
        <w:r>
          <w:rPr>
            <w:webHidden/>
          </w:rPr>
          <w:tab/>
        </w:r>
        <w:r>
          <w:rPr>
            <w:webHidden/>
          </w:rPr>
          <w:fldChar w:fldCharType="begin"/>
        </w:r>
        <w:r>
          <w:rPr>
            <w:webHidden/>
          </w:rPr>
          <w:instrText xml:space="preserve"> PAGEREF _Toc194303216 \h </w:instrText>
        </w:r>
        <w:r>
          <w:rPr>
            <w:webHidden/>
          </w:rPr>
        </w:r>
        <w:r>
          <w:rPr>
            <w:webHidden/>
          </w:rPr>
          <w:fldChar w:fldCharType="separate"/>
        </w:r>
        <w:r>
          <w:rPr>
            <w:webHidden/>
          </w:rPr>
          <w:t>4</w:t>
        </w:r>
        <w:r>
          <w:rPr>
            <w:webHidden/>
          </w:rPr>
          <w:fldChar w:fldCharType="end"/>
        </w:r>
      </w:hyperlink>
    </w:p>
    <w:p w14:paraId="103C6FDB" w14:textId="6F4BD558" w:rsidR="004928D2" w:rsidRDefault="004928D2">
      <w:pPr>
        <w:pStyle w:val="TOC2"/>
        <w:tabs>
          <w:tab w:val="left" w:pos="1440"/>
        </w:tabs>
        <w:rPr>
          <w:rFonts w:asciiTheme="minorHAnsi" w:hAnsiTheme="minorHAnsi" w:cstheme="minorBidi"/>
          <w:bCs w:val="0"/>
          <w:caps w:val="0"/>
          <w:kern w:val="2"/>
          <w:sz w:val="24"/>
          <w:szCs w:val="24"/>
          <w14:ligatures w14:val="standardContextual"/>
        </w:rPr>
      </w:pPr>
      <w:hyperlink w:anchor="_Toc194303217" w:history="1">
        <w:r w:rsidRPr="0046743E">
          <w:rPr>
            <w:rStyle w:val="Hyperlink"/>
          </w:rPr>
          <w:t>1.3</w:t>
        </w:r>
        <w:r>
          <w:rPr>
            <w:rFonts w:asciiTheme="minorHAnsi" w:hAnsiTheme="minorHAnsi" w:cstheme="minorBidi"/>
            <w:bCs w:val="0"/>
            <w:caps w:val="0"/>
            <w:kern w:val="2"/>
            <w:sz w:val="24"/>
            <w:szCs w:val="24"/>
            <w14:ligatures w14:val="standardContextual"/>
          </w:rPr>
          <w:tab/>
        </w:r>
        <w:r w:rsidRPr="0046743E">
          <w:rPr>
            <w:rStyle w:val="Hyperlink"/>
          </w:rPr>
          <w:t>References</w:t>
        </w:r>
        <w:r>
          <w:rPr>
            <w:webHidden/>
          </w:rPr>
          <w:tab/>
        </w:r>
        <w:r>
          <w:rPr>
            <w:webHidden/>
          </w:rPr>
          <w:fldChar w:fldCharType="begin"/>
        </w:r>
        <w:r>
          <w:rPr>
            <w:webHidden/>
          </w:rPr>
          <w:instrText xml:space="preserve"> PAGEREF _Toc194303217 \h </w:instrText>
        </w:r>
        <w:r>
          <w:rPr>
            <w:webHidden/>
          </w:rPr>
        </w:r>
        <w:r>
          <w:rPr>
            <w:webHidden/>
          </w:rPr>
          <w:fldChar w:fldCharType="separate"/>
        </w:r>
        <w:r>
          <w:rPr>
            <w:webHidden/>
          </w:rPr>
          <w:t>4</w:t>
        </w:r>
        <w:r>
          <w:rPr>
            <w:webHidden/>
          </w:rPr>
          <w:fldChar w:fldCharType="end"/>
        </w:r>
      </w:hyperlink>
    </w:p>
    <w:p w14:paraId="799BE6F1" w14:textId="55868041" w:rsidR="004928D2" w:rsidRDefault="004928D2">
      <w:pPr>
        <w:pStyle w:val="TOC2"/>
        <w:tabs>
          <w:tab w:val="left" w:pos="1440"/>
        </w:tabs>
        <w:rPr>
          <w:rFonts w:asciiTheme="minorHAnsi" w:hAnsiTheme="minorHAnsi" w:cstheme="minorBidi"/>
          <w:bCs w:val="0"/>
          <w:caps w:val="0"/>
          <w:kern w:val="2"/>
          <w:sz w:val="24"/>
          <w:szCs w:val="24"/>
          <w14:ligatures w14:val="standardContextual"/>
        </w:rPr>
      </w:pPr>
      <w:hyperlink w:anchor="_Toc194303218" w:history="1">
        <w:r w:rsidRPr="0046743E">
          <w:rPr>
            <w:rStyle w:val="Hyperlink"/>
          </w:rPr>
          <w:t>1.4</w:t>
        </w:r>
        <w:r>
          <w:rPr>
            <w:rFonts w:asciiTheme="minorHAnsi" w:hAnsiTheme="minorHAnsi" w:cstheme="minorBidi"/>
            <w:bCs w:val="0"/>
            <w:caps w:val="0"/>
            <w:kern w:val="2"/>
            <w:sz w:val="24"/>
            <w:szCs w:val="24"/>
            <w14:ligatures w14:val="standardContextual"/>
          </w:rPr>
          <w:tab/>
        </w:r>
        <w:r w:rsidRPr="0046743E">
          <w:rPr>
            <w:rStyle w:val="Hyperlink"/>
          </w:rPr>
          <w:t>Definitions</w:t>
        </w:r>
        <w:r>
          <w:rPr>
            <w:webHidden/>
          </w:rPr>
          <w:tab/>
        </w:r>
        <w:r>
          <w:rPr>
            <w:webHidden/>
          </w:rPr>
          <w:fldChar w:fldCharType="begin"/>
        </w:r>
        <w:r>
          <w:rPr>
            <w:webHidden/>
          </w:rPr>
          <w:instrText xml:space="preserve"> PAGEREF _Toc194303218 \h </w:instrText>
        </w:r>
        <w:r>
          <w:rPr>
            <w:webHidden/>
          </w:rPr>
        </w:r>
        <w:r>
          <w:rPr>
            <w:webHidden/>
          </w:rPr>
          <w:fldChar w:fldCharType="separate"/>
        </w:r>
        <w:r>
          <w:rPr>
            <w:webHidden/>
          </w:rPr>
          <w:t>5</w:t>
        </w:r>
        <w:r>
          <w:rPr>
            <w:webHidden/>
          </w:rPr>
          <w:fldChar w:fldCharType="end"/>
        </w:r>
      </w:hyperlink>
    </w:p>
    <w:p w14:paraId="6CF7A934" w14:textId="7AA959C4" w:rsidR="004928D2" w:rsidRDefault="004928D2">
      <w:pPr>
        <w:pStyle w:val="TOC2"/>
        <w:tabs>
          <w:tab w:val="left" w:pos="1440"/>
        </w:tabs>
        <w:rPr>
          <w:rFonts w:asciiTheme="minorHAnsi" w:hAnsiTheme="minorHAnsi" w:cstheme="minorBidi"/>
          <w:bCs w:val="0"/>
          <w:caps w:val="0"/>
          <w:kern w:val="2"/>
          <w:sz w:val="24"/>
          <w:szCs w:val="24"/>
          <w14:ligatures w14:val="standardContextual"/>
        </w:rPr>
      </w:pPr>
      <w:hyperlink w:anchor="_Toc194303219" w:history="1">
        <w:r w:rsidRPr="0046743E">
          <w:rPr>
            <w:rStyle w:val="Hyperlink"/>
          </w:rPr>
          <w:t>1.5</w:t>
        </w:r>
        <w:r>
          <w:rPr>
            <w:rFonts w:asciiTheme="minorHAnsi" w:hAnsiTheme="minorHAnsi" w:cstheme="minorBidi"/>
            <w:bCs w:val="0"/>
            <w:caps w:val="0"/>
            <w:kern w:val="2"/>
            <w:sz w:val="24"/>
            <w:szCs w:val="24"/>
            <w14:ligatures w14:val="standardContextual"/>
          </w:rPr>
          <w:tab/>
        </w:r>
        <w:r w:rsidRPr="0046743E">
          <w:rPr>
            <w:rStyle w:val="Hyperlink"/>
          </w:rPr>
          <w:t>Performance Requirements</w:t>
        </w:r>
        <w:r>
          <w:rPr>
            <w:webHidden/>
          </w:rPr>
          <w:tab/>
        </w:r>
        <w:r>
          <w:rPr>
            <w:webHidden/>
          </w:rPr>
          <w:fldChar w:fldCharType="begin"/>
        </w:r>
        <w:r>
          <w:rPr>
            <w:webHidden/>
          </w:rPr>
          <w:instrText xml:space="preserve"> PAGEREF _Toc194303219 \h </w:instrText>
        </w:r>
        <w:r>
          <w:rPr>
            <w:webHidden/>
          </w:rPr>
        </w:r>
        <w:r>
          <w:rPr>
            <w:webHidden/>
          </w:rPr>
          <w:fldChar w:fldCharType="separate"/>
        </w:r>
        <w:r>
          <w:rPr>
            <w:webHidden/>
          </w:rPr>
          <w:t>5</w:t>
        </w:r>
        <w:r>
          <w:rPr>
            <w:webHidden/>
          </w:rPr>
          <w:fldChar w:fldCharType="end"/>
        </w:r>
      </w:hyperlink>
    </w:p>
    <w:p w14:paraId="74232141" w14:textId="5107CF89" w:rsidR="004928D2" w:rsidRDefault="004928D2">
      <w:pPr>
        <w:pStyle w:val="TOC2"/>
        <w:tabs>
          <w:tab w:val="left" w:pos="1440"/>
        </w:tabs>
        <w:rPr>
          <w:rFonts w:asciiTheme="minorHAnsi" w:hAnsiTheme="minorHAnsi" w:cstheme="minorBidi"/>
          <w:bCs w:val="0"/>
          <w:caps w:val="0"/>
          <w:kern w:val="2"/>
          <w:sz w:val="24"/>
          <w:szCs w:val="24"/>
          <w14:ligatures w14:val="standardContextual"/>
        </w:rPr>
      </w:pPr>
      <w:hyperlink w:anchor="_Toc194303220" w:history="1">
        <w:r w:rsidRPr="0046743E">
          <w:rPr>
            <w:rStyle w:val="Hyperlink"/>
          </w:rPr>
          <w:t>1.6</w:t>
        </w:r>
        <w:r>
          <w:rPr>
            <w:rFonts w:asciiTheme="minorHAnsi" w:hAnsiTheme="minorHAnsi" w:cstheme="minorBidi"/>
            <w:bCs w:val="0"/>
            <w:caps w:val="0"/>
            <w:kern w:val="2"/>
            <w:sz w:val="24"/>
            <w:szCs w:val="24"/>
            <w14:ligatures w14:val="standardContextual"/>
          </w:rPr>
          <w:tab/>
        </w:r>
        <w:r w:rsidRPr="0046743E">
          <w:rPr>
            <w:rStyle w:val="Hyperlink"/>
          </w:rPr>
          <w:t>Submittals</w:t>
        </w:r>
        <w:r>
          <w:rPr>
            <w:webHidden/>
          </w:rPr>
          <w:tab/>
        </w:r>
        <w:r>
          <w:rPr>
            <w:webHidden/>
          </w:rPr>
          <w:fldChar w:fldCharType="begin"/>
        </w:r>
        <w:r>
          <w:rPr>
            <w:webHidden/>
          </w:rPr>
          <w:instrText xml:space="preserve"> PAGEREF _Toc194303220 \h </w:instrText>
        </w:r>
        <w:r>
          <w:rPr>
            <w:webHidden/>
          </w:rPr>
        </w:r>
        <w:r>
          <w:rPr>
            <w:webHidden/>
          </w:rPr>
          <w:fldChar w:fldCharType="separate"/>
        </w:r>
        <w:r>
          <w:rPr>
            <w:webHidden/>
          </w:rPr>
          <w:t>5</w:t>
        </w:r>
        <w:r>
          <w:rPr>
            <w:webHidden/>
          </w:rPr>
          <w:fldChar w:fldCharType="end"/>
        </w:r>
      </w:hyperlink>
    </w:p>
    <w:p w14:paraId="02BFB413" w14:textId="34129F2D" w:rsidR="004928D2" w:rsidRDefault="004928D2">
      <w:pPr>
        <w:pStyle w:val="TOC2"/>
        <w:tabs>
          <w:tab w:val="left" w:pos="1260"/>
        </w:tabs>
        <w:rPr>
          <w:rFonts w:asciiTheme="minorHAnsi" w:hAnsiTheme="minorHAnsi" w:cstheme="minorBidi"/>
          <w:bCs w:val="0"/>
          <w:caps w:val="0"/>
          <w:kern w:val="2"/>
          <w:sz w:val="24"/>
          <w:szCs w:val="24"/>
          <w14:ligatures w14:val="standardContextual"/>
        </w:rPr>
      </w:pPr>
      <w:hyperlink w:anchor="_Toc194303221" w:history="1">
        <w:r w:rsidRPr="0046743E">
          <w:rPr>
            <w:rStyle w:val="Hyperlink"/>
          </w:rPr>
          <w:t>1.7</w:t>
        </w:r>
        <w:r>
          <w:rPr>
            <w:rFonts w:asciiTheme="minorHAnsi" w:hAnsiTheme="minorHAnsi" w:cstheme="minorBidi"/>
            <w:bCs w:val="0"/>
            <w:caps w:val="0"/>
            <w:kern w:val="2"/>
            <w:sz w:val="24"/>
            <w:szCs w:val="24"/>
            <w14:ligatures w14:val="standardContextual"/>
          </w:rPr>
          <w:tab/>
        </w:r>
        <w:r w:rsidRPr="0046743E">
          <w:rPr>
            <w:rStyle w:val="Hyperlink"/>
          </w:rPr>
          <w:t>Quality Assurance</w:t>
        </w:r>
        <w:r>
          <w:rPr>
            <w:webHidden/>
          </w:rPr>
          <w:tab/>
        </w:r>
        <w:r>
          <w:rPr>
            <w:webHidden/>
          </w:rPr>
          <w:fldChar w:fldCharType="begin"/>
        </w:r>
        <w:r>
          <w:rPr>
            <w:webHidden/>
          </w:rPr>
          <w:instrText xml:space="preserve"> PAGEREF _Toc194303221 \h </w:instrText>
        </w:r>
        <w:r>
          <w:rPr>
            <w:webHidden/>
          </w:rPr>
        </w:r>
        <w:r>
          <w:rPr>
            <w:webHidden/>
          </w:rPr>
          <w:fldChar w:fldCharType="separate"/>
        </w:r>
        <w:r>
          <w:rPr>
            <w:webHidden/>
          </w:rPr>
          <w:t>6</w:t>
        </w:r>
        <w:r>
          <w:rPr>
            <w:webHidden/>
          </w:rPr>
          <w:fldChar w:fldCharType="end"/>
        </w:r>
      </w:hyperlink>
    </w:p>
    <w:p w14:paraId="0F6C0151" w14:textId="1B0BC795" w:rsidR="004928D2" w:rsidRDefault="004928D2">
      <w:pPr>
        <w:pStyle w:val="TOC2"/>
        <w:tabs>
          <w:tab w:val="left" w:pos="1440"/>
        </w:tabs>
        <w:rPr>
          <w:rFonts w:asciiTheme="minorHAnsi" w:hAnsiTheme="minorHAnsi" w:cstheme="minorBidi"/>
          <w:bCs w:val="0"/>
          <w:caps w:val="0"/>
          <w:kern w:val="2"/>
          <w:sz w:val="24"/>
          <w:szCs w:val="24"/>
          <w14:ligatures w14:val="standardContextual"/>
        </w:rPr>
      </w:pPr>
      <w:hyperlink w:anchor="_Toc194303222" w:history="1">
        <w:r w:rsidRPr="0046743E">
          <w:rPr>
            <w:rStyle w:val="Hyperlink"/>
          </w:rPr>
          <w:t>1.8</w:t>
        </w:r>
        <w:r>
          <w:rPr>
            <w:rFonts w:asciiTheme="minorHAnsi" w:hAnsiTheme="minorHAnsi" w:cstheme="minorBidi"/>
            <w:bCs w:val="0"/>
            <w:caps w:val="0"/>
            <w:kern w:val="2"/>
            <w:sz w:val="24"/>
            <w:szCs w:val="24"/>
            <w14:ligatures w14:val="standardContextual"/>
          </w:rPr>
          <w:tab/>
        </w:r>
        <w:r w:rsidRPr="0046743E">
          <w:rPr>
            <w:rStyle w:val="Hyperlink"/>
          </w:rPr>
          <w:t>Pre-Installation Conference</w:t>
        </w:r>
        <w:r>
          <w:rPr>
            <w:webHidden/>
          </w:rPr>
          <w:tab/>
        </w:r>
        <w:r>
          <w:rPr>
            <w:webHidden/>
          </w:rPr>
          <w:fldChar w:fldCharType="begin"/>
        </w:r>
        <w:r>
          <w:rPr>
            <w:webHidden/>
          </w:rPr>
          <w:instrText xml:space="preserve"> PAGEREF _Toc194303222 \h </w:instrText>
        </w:r>
        <w:r>
          <w:rPr>
            <w:webHidden/>
          </w:rPr>
        </w:r>
        <w:r>
          <w:rPr>
            <w:webHidden/>
          </w:rPr>
          <w:fldChar w:fldCharType="separate"/>
        </w:r>
        <w:r>
          <w:rPr>
            <w:webHidden/>
          </w:rPr>
          <w:t>6</w:t>
        </w:r>
        <w:r>
          <w:rPr>
            <w:webHidden/>
          </w:rPr>
          <w:fldChar w:fldCharType="end"/>
        </w:r>
      </w:hyperlink>
    </w:p>
    <w:p w14:paraId="3D7B2DAF" w14:textId="6A0DB49C" w:rsidR="004928D2" w:rsidRDefault="004928D2">
      <w:pPr>
        <w:pStyle w:val="TOC2"/>
        <w:tabs>
          <w:tab w:val="left" w:pos="1440"/>
        </w:tabs>
        <w:rPr>
          <w:rFonts w:asciiTheme="minorHAnsi" w:hAnsiTheme="minorHAnsi" w:cstheme="minorBidi"/>
          <w:bCs w:val="0"/>
          <w:caps w:val="0"/>
          <w:kern w:val="2"/>
          <w:sz w:val="24"/>
          <w:szCs w:val="24"/>
          <w14:ligatures w14:val="standardContextual"/>
        </w:rPr>
      </w:pPr>
      <w:hyperlink w:anchor="_Toc194303223" w:history="1">
        <w:r w:rsidRPr="0046743E">
          <w:rPr>
            <w:rStyle w:val="Hyperlink"/>
          </w:rPr>
          <w:t>1.9</w:t>
        </w:r>
        <w:r>
          <w:rPr>
            <w:rFonts w:asciiTheme="minorHAnsi" w:hAnsiTheme="minorHAnsi" w:cstheme="minorBidi"/>
            <w:bCs w:val="0"/>
            <w:caps w:val="0"/>
            <w:kern w:val="2"/>
            <w:sz w:val="24"/>
            <w:szCs w:val="24"/>
            <w14:ligatures w14:val="standardContextual"/>
          </w:rPr>
          <w:tab/>
        </w:r>
        <w:r w:rsidRPr="0046743E">
          <w:rPr>
            <w:rStyle w:val="Hyperlink"/>
          </w:rPr>
          <w:t>Delivery, Storage and Handling</w:t>
        </w:r>
        <w:r>
          <w:rPr>
            <w:webHidden/>
          </w:rPr>
          <w:tab/>
        </w:r>
        <w:r>
          <w:rPr>
            <w:webHidden/>
          </w:rPr>
          <w:fldChar w:fldCharType="begin"/>
        </w:r>
        <w:r>
          <w:rPr>
            <w:webHidden/>
          </w:rPr>
          <w:instrText xml:space="preserve"> PAGEREF _Toc194303223 \h </w:instrText>
        </w:r>
        <w:r>
          <w:rPr>
            <w:webHidden/>
          </w:rPr>
        </w:r>
        <w:r>
          <w:rPr>
            <w:webHidden/>
          </w:rPr>
          <w:fldChar w:fldCharType="separate"/>
        </w:r>
        <w:r>
          <w:rPr>
            <w:webHidden/>
          </w:rPr>
          <w:t>7</w:t>
        </w:r>
        <w:r>
          <w:rPr>
            <w:webHidden/>
          </w:rPr>
          <w:fldChar w:fldCharType="end"/>
        </w:r>
      </w:hyperlink>
    </w:p>
    <w:p w14:paraId="39947854" w14:textId="397324DB" w:rsidR="004928D2" w:rsidRDefault="004928D2">
      <w:pPr>
        <w:pStyle w:val="TOC2"/>
        <w:tabs>
          <w:tab w:val="left" w:pos="1440"/>
        </w:tabs>
        <w:rPr>
          <w:rFonts w:asciiTheme="minorHAnsi" w:hAnsiTheme="minorHAnsi" w:cstheme="minorBidi"/>
          <w:bCs w:val="0"/>
          <w:caps w:val="0"/>
          <w:kern w:val="2"/>
          <w:sz w:val="24"/>
          <w:szCs w:val="24"/>
          <w14:ligatures w14:val="standardContextual"/>
        </w:rPr>
      </w:pPr>
      <w:hyperlink w:anchor="_Toc194303224" w:history="1">
        <w:r w:rsidRPr="0046743E">
          <w:rPr>
            <w:rStyle w:val="Hyperlink"/>
          </w:rPr>
          <w:t>1.10</w:t>
        </w:r>
        <w:r>
          <w:rPr>
            <w:rFonts w:asciiTheme="minorHAnsi" w:hAnsiTheme="minorHAnsi" w:cstheme="minorBidi"/>
            <w:bCs w:val="0"/>
            <w:caps w:val="0"/>
            <w:kern w:val="2"/>
            <w:sz w:val="24"/>
            <w:szCs w:val="24"/>
            <w14:ligatures w14:val="standardContextual"/>
          </w:rPr>
          <w:tab/>
        </w:r>
        <w:r w:rsidRPr="0046743E">
          <w:rPr>
            <w:rStyle w:val="Hyperlink"/>
          </w:rPr>
          <w:t>Project Conditions</w:t>
        </w:r>
        <w:r>
          <w:rPr>
            <w:webHidden/>
          </w:rPr>
          <w:tab/>
        </w:r>
        <w:r>
          <w:rPr>
            <w:webHidden/>
          </w:rPr>
          <w:fldChar w:fldCharType="begin"/>
        </w:r>
        <w:r>
          <w:rPr>
            <w:webHidden/>
          </w:rPr>
          <w:instrText xml:space="preserve"> PAGEREF _Toc194303224 \h </w:instrText>
        </w:r>
        <w:r>
          <w:rPr>
            <w:webHidden/>
          </w:rPr>
        </w:r>
        <w:r>
          <w:rPr>
            <w:webHidden/>
          </w:rPr>
          <w:fldChar w:fldCharType="separate"/>
        </w:r>
        <w:r>
          <w:rPr>
            <w:webHidden/>
          </w:rPr>
          <w:t>7</w:t>
        </w:r>
        <w:r>
          <w:rPr>
            <w:webHidden/>
          </w:rPr>
          <w:fldChar w:fldCharType="end"/>
        </w:r>
      </w:hyperlink>
    </w:p>
    <w:p w14:paraId="0FD8FB9F" w14:textId="737D0172" w:rsidR="004928D2" w:rsidRDefault="004928D2">
      <w:pPr>
        <w:pStyle w:val="TOC2"/>
        <w:tabs>
          <w:tab w:val="left" w:pos="1440"/>
        </w:tabs>
        <w:rPr>
          <w:rFonts w:asciiTheme="minorHAnsi" w:hAnsiTheme="minorHAnsi" w:cstheme="minorBidi"/>
          <w:bCs w:val="0"/>
          <w:caps w:val="0"/>
          <w:kern w:val="2"/>
          <w:sz w:val="24"/>
          <w:szCs w:val="24"/>
          <w14:ligatures w14:val="standardContextual"/>
        </w:rPr>
      </w:pPr>
      <w:hyperlink w:anchor="_Toc194303225" w:history="1">
        <w:r w:rsidRPr="0046743E">
          <w:rPr>
            <w:rStyle w:val="Hyperlink"/>
          </w:rPr>
          <w:t>1.11</w:t>
        </w:r>
        <w:r>
          <w:rPr>
            <w:rFonts w:asciiTheme="minorHAnsi" w:hAnsiTheme="minorHAnsi" w:cstheme="minorBidi"/>
            <w:bCs w:val="0"/>
            <w:caps w:val="0"/>
            <w:kern w:val="2"/>
            <w:sz w:val="24"/>
            <w:szCs w:val="24"/>
            <w14:ligatures w14:val="standardContextual"/>
          </w:rPr>
          <w:tab/>
        </w:r>
        <w:r w:rsidRPr="0046743E">
          <w:rPr>
            <w:rStyle w:val="Hyperlink"/>
          </w:rPr>
          <w:t>Warranty</w:t>
        </w:r>
        <w:r>
          <w:rPr>
            <w:webHidden/>
          </w:rPr>
          <w:tab/>
        </w:r>
        <w:r>
          <w:rPr>
            <w:webHidden/>
          </w:rPr>
          <w:fldChar w:fldCharType="begin"/>
        </w:r>
        <w:r>
          <w:rPr>
            <w:webHidden/>
          </w:rPr>
          <w:instrText xml:space="preserve"> PAGEREF _Toc194303225 \h </w:instrText>
        </w:r>
        <w:r>
          <w:rPr>
            <w:webHidden/>
          </w:rPr>
        </w:r>
        <w:r>
          <w:rPr>
            <w:webHidden/>
          </w:rPr>
          <w:fldChar w:fldCharType="separate"/>
        </w:r>
        <w:r>
          <w:rPr>
            <w:webHidden/>
          </w:rPr>
          <w:t>8</w:t>
        </w:r>
        <w:r>
          <w:rPr>
            <w:webHidden/>
          </w:rPr>
          <w:fldChar w:fldCharType="end"/>
        </w:r>
      </w:hyperlink>
    </w:p>
    <w:p w14:paraId="1239B2B8" w14:textId="6049C961" w:rsidR="004928D2" w:rsidRDefault="004928D2">
      <w:pPr>
        <w:pStyle w:val="TOC1"/>
        <w:rPr>
          <w:rFonts w:asciiTheme="minorHAnsi" w:hAnsiTheme="minorHAnsi" w:cstheme="minorBidi"/>
          <w:caps w:val="0"/>
          <w:kern w:val="2"/>
          <w:sz w:val="24"/>
          <w:szCs w:val="24"/>
          <w14:ligatures w14:val="standardContextual"/>
        </w:rPr>
      </w:pPr>
      <w:hyperlink w:anchor="_Toc194303226" w:history="1">
        <w:r w:rsidRPr="0046743E">
          <w:rPr>
            <w:rStyle w:val="Hyperlink"/>
          </w:rPr>
          <w:t>PART 2</w:t>
        </w:r>
        <w:r>
          <w:rPr>
            <w:rFonts w:asciiTheme="minorHAnsi" w:hAnsiTheme="minorHAnsi" w:cstheme="minorBidi"/>
            <w:caps w:val="0"/>
            <w:kern w:val="2"/>
            <w:sz w:val="24"/>
            <w:szCs w:val="24"/>
            <w14:ligatures w14:val="standardContextual"/>
          </w:rPr>
          <w:tab/>
        </w:r>
        <w:r w:rsidRPr="0046743E">
          <w:rPr>
            <w:rStyle w:val="Hyperlink"/>
          </w:rPr>
          <w:t>PRODUCTS</w:t>
        </w:r>
        <w:r>
          <w:rPr>
            <w:webHidden/>
          </w:rPr>
          <w:tab/>
        </w:r>
        <w:r>
          <w:rPr>
            <w:webHidden/>
          </w:rPr>
          <w:fldChar w:fldCharType="begin"/>
        </w:r>
        <w:r>
          <w:rPr>
            <w:webHidden/>
          </w:rPr>
          <w:instrText xml:space="preserve"> PAGEREF _Toc194303226 \h </w:instrText>
        </w:r>
        <w:r>
          <w:rPr>
            <w:webHidden/>
          </w:rPr>
        </w:r>
        <w:r>
          <w:rPr>
            <w:webHidden/>
          </w:rPr>
          <w:fldChar w:fldCharType="separate"/>
        </w:r>
        <w:r>
          <w:rPr>
            <w:webHidden/>
          </w:rPr>
          <w:t>8</w:t>
        </w:r>
        <w:r>
          <w:rPr>
            <w:webHidden/>
          </w:rPr>
          <w:fldChar w:fldCharType="end"/>
        </w:r>
      </w:hyperlink>
    </w:p>
    <w:p w14:paraId="4A89F9E9" w14:textId="0CEDADCD" w:rsidR="004928D2" w:rsidRDefault="004928D2">
      <w:pPr>
        <w:pStyle w:val="TOC2"/>
        <w:tabs>
          <w:tab w:val="left" w:pos="1440"/>
        </w:tabs>
        <w:rPr>
          <w:rFonts w:asciiTheme="minorHAnsi" w:hAnsiTheme="minorHAnsi" w:cstheme="minorBidi"/>
          <w:bCs w:val="0"/>
          <w:caps w:val="0"/>
          <w:kern w:val="2"/>
          <w:sz w:val="24"/>
          <w:szCs w:val="24"/>
          <w14:ligatures w14:val="standardContextual"/>
        </w:rPr>
      </w:pPr>
      <w:hyperlink w:anchor="_Toc194303227" w:history="1">
        <w:r w:rsidRPr="0046743E">
          <w:rPr>
            <w:rStyle w:val="Hyperlink"/>
          </w:rPr>
          <w:t>2.1</w:t>
        </w:r>
        <w:r>
          <w:rPr>
            <w:rFonts w:asciiTheme="minorHAnsi" w:hAnsiTheme="minorHAnsi" w:cstheme="minorBidi"/>
            <w:bCs w:val="0"/>
            <w:caps w:val="0"/>
            <w:kern w:val="2"/>
            <w:sz w:val="24"/>
            <w:szCs w:val="24"/>
            <w14:ligatures w14:val="standardContextual"/>
          </w:rPr>
          <w:tab/>
        </w:r>
        <w:r w:rsidRPr="0046743E">
          <w:rPr>
            <w:rStyle w:val="Hyperlink"/>
          </w:rPr>
          <w:t>Manufacturers</w:t>
        </w:r>
        <w:r>
          <w:rPr>
            <w:webHidden/>
          </w:rPr>
          <w:tab/>
        </w:r>
        <w:r>
          <w:rPr>
            <w:webHidden/>
          </w:rPr>
          <w:fldChar w:fldCharType="begin"/>
        </w:r>
        <w:r>
          <w:rPr>
            <w:webHidden/>
          </w:rPr>
          <w:instrText xml:space="preserve"> PAGEREF _Toc194303227 \h </w:instrText>
        </w:r>
        <w:r>
          <w:rPr>
            <w:webHidden/>
          </w:rPr>
        </w:r>
        <w:r>
          <w:rPr>
            <w:webHidden/>
          </w:rPr>
          <w:fldChar w:fldCharType="separate"/>
        </w:r>
        <w:r>
          <w:rPr>
            <w:webHidden/>
          </w:rPr>
          <w:t>8</w:t>
        </w:r>
        <w:r>
          <w:rPr>
            <w:webHidden/>
          </w:rPr>
          <w:fldChar w:fldCharType="end"/>
        </w:r>
      </w:hyperlink>
    </w:p>
    <w:p w14:paraId="2A453AE9" w14:textId="4E5A33B8" w:rsidR="004928D2" w:rsidRDefault="004928D2">
      <w:pPr>
        <w:pStyle w:val="TOC2"/>
        <w:tabs>
          <w:tab w:val="left" w:pos="1440"/>
        </w:tabs>
        <w:rPr>
          <w:rFonts w:asciiTheme="minorHAnsi" w:hAnsiTheme="minorHAnsi" w:cstheme="minorBidi"/>
          <w:bCs w:val="0"/>
          <w:caps w:val="0"/>
          <w:kern w:val="2"/>
          <w:sz w:val="24"/>
          <w:szCs w:val="24"/>
          <w14:ligatures w14:val="standardContextual"/>
        </w:rPr>
      </w:pPr>
      <w:hyperlink w:anchor="_Toc194303228" w:history="1">
        <w:r w:rsidRPr="0046743E">
          <w:rPr>
            <w:rStyle w:val="Hyperlink"/>
            <w:rFonts w:ascii="Proxima Nova Semibold" w:hAnsi="Proxima Nova Semibold"/>
            <w:i/>
            <w:iCs/>
          </w:rPr>
          <w:t>2.2</w:t>
        </w:r>
        <w:r>
          <w:rPr>
            <w:rFonts w:asciiTheme="minorHAnsi" w:hAnsiTheme="minorHAnsi" w:cstheme="minorBidi"/>
            <w:bCs w:val="0"/>
            <w:caps w:val="0"/>
            <w:kern w:val="2"/>
            <w:sz w:val="24"/>
            <w:szCs w:val="24"/>
            <w14:ligatures w14:val="standardContextual"/>
          </w:rPr>
          <w:tab/>
        </w:r>
        <w:r w:rsidRPr="0046743E">
          <w:rPr>
            <w:rStyle w:val="Hyperlink"/>
            <w:rFonts w:ascii="Proxima Nova Semibold" w:hAnsi="Proxima Nova Semibold"/>
            <w:i/>
            <w:iCs/>
          </w:rPr>
          <w:t>Composite Membrane System</w:t>
        </w:r>
        <w:r>
          <w:rPr>
            <w:webHidden/>
          </w:rPr>
          <w:tab/>
        </w:r>
        <w:r>
          <w:rPr>
            <w:webHidden/>
          </w:rPr>
          <w:fldChar w:fldCharType="begin"/>
        </w:r>
        <w:r>
          <w:rPr>
            <w:webHidden/>
          </w:rPr>
          <w:instrText xml:space="preserve"> PAGEREF _Toc194303228 \h </w:instrText>
        </w:r>
        <w:r>
          <w:rPr>
            <w:webHidden/>
          </w:rPr>
        </w:r>
        <w:r>
          <w:rPr>
            <w:webHidden/>
          </w:rPr>
          <w:fldChar w:fldCharType="separate"/>
        </w:r>
        <w:r>
          <w:rPr>
            <w:webHidden/>
          </w:rPr>
          <w:t>8</w:t>
        </w:r>
        <w:r>
          <w:rPr>
            <w:webHidden/>
          </w:rPr>
          <w:fldChar w:fldCharType="end"/>
        </w:r>
      </w:hyperlink>
    </w:p>
    <w:p w14:paraId="3CF1B943" w14:textId="10AFC09F" w:rsidR="004928D2" w:rsidRDefault="004928D2">
      <w:pPr>
        <w:pStyle w:val="TOC3"/>
        <w:rPr>
          <w:rFonts w:asciiTheme="minorHAnsi" w:hAnsiTheme="minorHAnsi" w:cstheme="minorBidi"/>
          <w:b w:val="0"/>
          <w:i w:val="0"/>
          <w:iCs w:val="0"/>
          <w:color w:val="auto"/>
          <w:kern w:val="2"/>
          <w:sz w:val="24"/>
          <w:szCs w:val="24"/>
          <w14:ligatures w14:val="standardContextual"/>
        </w:rPr>
      </w:pPr>
      <w:hyperlink w:anchor="_Toc194303229" w:history="1">
        <w:r w:rsidRPr="0046743E">
          <w:rPr>
            <w:rStyle w:val="Hyperlink"/>
          </w:rPr>
          <w:t>CONTRACTOR – Confirm the roof membrane system to be installed</w:t>
        </w:r>
        <w:r>
          <w:rPr>
            <w:webHidden/>
          </w:rPr>
          <w:tab/>
        </w:r>
        <w:r>
          <w:rPr>
            <w:webHidden/>
          </w:rPr>
          <w:fldChar w:fldCharType="begin"/>
        </w:r>
        <w:r>
          <w:rPr>
            <w:webHidden/>
          </w:rPr>
          <w:instrText xml:space="preserve"> PAGEREF _Toc194303229 \h </w:instrText>
        </w:r>
        <w:r>
          <w:rPr>
            <w:webHidden/>
          </w:rPr>
        </w:r>
        <w:r>
          <w:rPr>
            <w:webHidden/>
          </w:rPr>
          <w:fldChar w:fldCharType="separate"/>
        </w:r>
        <w:r>
          <w:rPr>
            <w:webHidden/>
          </w:rPr>
          <w:t>8</w:t>
        </w:r>
        <w:r>
          <w:rPr>
            <w:webHidden/>
          </w:rPr>
          <w:fldChar w:fldCharType="end"/>
        </w:r>
      </w:hyperlink>
    </w:p>
    <w:p w14:paraId="205D1728" w14:textId="0086EC52" w:rsidR="004928D2" w:rsidRDefault="004928D2">
      <w:pPr>
        <w:pStyle w:val="TOC2"/>
        <w:tabs>
          <w:tab w:val="left" w:pos="1440"/>
        </w:tabs>
        <w:rPr>
          <w:rFonts w:asciiTheme="minorHAnsi" w:hAnsiTheme="minorHAnsi" w:cstheme="minorBidi"/>
          <w:bCs w:val="0"/>
          <w:caps w:val="0"/>
          <w:kern w:val="2"/>
          <w:sz w:val="24"/>
          <w:szCs w:val="24"/>
          <w14:ligatures w14:val="standardContextual"/>
        </w:rPr>
      </w:pPr>
      <w:hyperlink w:anchor="_Toc194303230" w:history="1">
        <w:r w:rsidRPr="0046743E">
          <w:rPr>
            <w:rStyle w:val="Hyperlink"/>
          </w:rPr>
          <w:t>2.3</w:t>
        </w:r>
        <w:r>
          <w:rPr>
            <w:rFonts w:asciiTheme="minorHAnsi" w:hAnsiTheme="minorHAnsi" w:cstheme="minorBidi"/>
            <w:bCs w:val="0"/>
            <w:caps w:val="0"/>
            <w:kern w:val="2"/>
            <w:sz w:val="24"/>
            <w:szCs w:val="24"/>
            <w14:ligatures w14:val="standardContextual"/>
          </w:rPr>
          <w:tab/>
        </w:r>
        <w:r w:rsidRPr="0046743E">
          <w:rPr>
            <w:rStyle w:val="Hyperlink"/>
          </w:rPr>
          <w:t>Composite Membrane Materials</w:t>
        </w:r>
        <w:r>
          <w:rPr>
            <w:webHidden/>
          </w:rPr>
          <w:tab/>
        </w:r>
        <w:r>
          <w:rPr>
            <w:webHidden/>
          </w:rPr>
          <w:fldChar w:fldCharType="begin"/>
        </w:r>
        <w:r>
          <w:rPr>
            <w:webHidden/>
          </w:rPr>
          <w:instrText xml:space="preserve"> PAGEREF _Toc194303230 \h </w:instrText>
        </w:r>
        <w:r>
          <w:rPr>
            <w:webHidden/>
          </w:rPr>
        </w:r>
        <w:r>
          <w:rPr>
            <w:webHidden/>
          </w:rPr>
          <w:fldChar w:fldCharType="separate"/>
        </w:r>
        <w:r>
          <w:rPr>
            <w:webHidden/>
          </w:rPr>
          <w:t>8</w:t>
        </w:r>
        <w:r>
          <w:rPr>
            <w:webHidden/>
          </w:rPr>
          <w:fldChar w:fldCharType="end"/>
        </w:r>
      </w:hyperlink>
    </w:p>
    <w:p w14:paraId="2E4E2EE0" w14:textId="16AF2B6D" w:rsidR="004928D2" w:rsidRDefault="004928D2">
      <w:pPr>
        <w:pStyle w:val="TOC2"/>
        <w:tabs>
          <w:tab w:val="left" w:pos="1440"/>
        </w:tabs>
        <w:rPr>
          <w:rFonts w:asciiTheme="minorHAnsi" w:hAnsiTheme="minorHAnsi" w:cstheme="minorBidi"/>
          <w:bCs w:val="0"/>
          <w:caps w:val="0"/>
          <w:kern w:val="2"/>
          <w:sz w:val="24"/>
          <w:szCs w:val="24"/>
          <w14:ligatures w14:val="standardContextual"/>
        </w:rPr>
      </w:pPr>
      <w:hyperlink w:anchor="_Toc194303231" w:history="1">
        <w:r w:rsidRPr="0046743E">
          <w:rPr>
            <w:rStyle w:val="Hyperlink"/>
          </w:rPr>
          <w:t>2.4</w:t>
        </w:r>
        <w:r>
          <w:rPr>
            <w:rFonts w:asciiTheme="minorHAnsi" w:hAnsiTheme="minorHAnsi" w:cstheme="minorBidi"/>
            <w:bCs w:val="0"/>
            <w:caps w:val="0"/>
            <w:kern w:val="2"/>
            <w:sz w:val="24"/>
            <w:szCs w:val="24"/>
            <w14:ligatures w14:val="standardContextual"/>
          </w:rPr>
          <w:tab/>
        </w:r>
        <w:r w:rsidRPr="0046743E">
          <w:rPr>
            <w:rStyle w:val="Hyperlink"/>
          </w:rPr>
          <w:t>Sheet Materials</w:t>
        </w:r>
        <w:r>
          <w:rPr>
            <w:webHidden/>
          </w:rPr>
          <w:tab/>
        </w:r>
        <w:r>
          <w:rPr>
            <w:webHidden/>
          </w:rPr>
          <w:fldChar w:fldCharType="begin"/>
        </w:r>
        <w:r>
          <w:rPr>
            <w:webHidden/>
          </w:rPr>
          <w:instrText xml:space="preserve"> PAGEREF _Toc194303231 \h </w:instrText>
        </w:r>
        <w:r>
          <w:rPr>
            <w:webHidden/>
          </w:rPr>
        </w:r>
        <w:r>
          <w:rPr>
            <w:webHidden/>
          </w:rPr>
          <w:fldChar w:fldCharType="separate"/>
        </w:r>
        <w:r>
          <w:rPr>
            <w:webHidden/>
          </w:rPr>
          <w:t>9</w:t>
        </w:r>
        <w:r>
          <w:rPr>
            <w:webHidden/>
          </w:rPr>
          <w:fldChar w:fldCharType="end"/>
        </w:r>
      </w:hyperlink>
    </w:p>
    <w:p w14:paraId="08691CF2" w14:textId="0F29EEE3" w:rsidR="004928D2" w:rsidRDefault="004928D2">
      <w:pPr>
        <w:pStyle w:val="TOC2"/>
        <w:tabs>
          <w:tab w:val="left" w:pos="1440"/>
        </w:tabs>
        <w:rPr>
          <w:rFonts w:asciiTheme="minorHAnsi" w:hAnsiTheme="minorHAnsi" w:cstheme="minorBidi"/>
          <w:bCs w:val="0"/>
          <w:caps w:val="0"/>
          <w:kern w:val="2"/>
          <w:sz w:val="24"/>
          <w:szCs w:val="24"/>
          <w14:ligatures w14:val="standardContextual"/>
        </w:rPr>
      </w:pPr>
      <w:hyperlink w:anchor="_Toc194303232" w:history="1">
        <w:r w:rsidRPr="0046743E">
          <w:rPr>
            <w:rStyle w:val="Hyperlink"/>
          </w:rPr>
          <w:t>2.5</w:t>
        </w:r>
        <w:r>
          <w:rPr>
            <w:rFonts w:asciiTheme="minorHAnsi" w:hAnsiTheme="minorHAnsi" w:cstheme="minorBidi"/>
            <w:bCs w:val="0"/>
            <w:caps w:val="0"/>
            <w:kern w:val="2"/>
            <w:sz w:val="24"/>
            <w:szCs w:val="24"/>
            <w14:ligatures w14:val="standardContextual"/>
          </w:rPr>
          <w:tab/>
        </w:r>
        <w:r w:rsidRPr="0046743E">
          <w:rPr>
            <w:rStyle w:val="Hyperlink"/>
          </w:rPr>
          <w:t>Adhesives and Sealants</w:t>
        </w:r>
        <w:r>
          <w:rPr>
            <w:webHidden/>
          </w:rPr>
          <w:tab/>
        </w:r>
        <w:r>
          <w:rPr>
            <w:webHidden/>
          </w:rPr>
          <w:fldChar w:fldCharType="begin"/>
        </w:r>
        <w:r>
          <w:rPr>
            <w:webHidden/>
          </w:rPr>
          <w:instrText xml:space="preserve"> PAGEREF _Toc194303232 \h </w:instrText>
        </w:r>
        <w:r>
          <w:rPr>
            <w:webHidden/>
          </w:rPr>
        </w:r>
        <w:r>
          <w:rPr>
            <w:webHidden/>
          </w:rPr>
          <w:fldChar w:fldCharType="separate"/>
        </w:r>
        <w:r>
          <w:rPr>
            <w:webHidden/>
          </w:rPr>
          <w:t>9</w:t>
        </w:r>
        <w:r>
          <w:rPr>
            <w:webHidden/>
          </w:rPr>
          <w:fldChar w:fldCharType="end"/>
        </w:r>
      </w:hyperlink>
    </w:p>
    <w:p w14:paraId="43883406" w14:textId="29939569" w:rsidR="004928D2" w:rsidRDefault="004928D2">
      <w:pPr>
        <w:pStyle w:val="TOC2"/>
        <w:tabs>
          <w:tab w:val="left" w:pos="1440"/>
        </w:tabs>
        <w:rPr>
          <w:rFonts w:asciiTheme="minorHAnsi" w:hAnsiTheme="minorHAnsi" w:cstheme="minorBidi"/>
          <w:bCs w:val="0"/>
          <w:caps w:val="0"/>
          <w:kern w:val="2"/>
          <w:sz w:val="24"/>
          <w:szCs w:val="24"/>
          <w14:ligatures w14:val="standardContextual"/>
        </w:rPr>
      </w:pPr>
      <w:hyperlink w:anchor="_Toc194303233" w:history="1">
        <w:r w:rsidRPr="0046743E">
          <w:rPr>
            <w:rStyle w:val="Hyperlink"/>
            <w:rFonts w:ascii="Proxima Nova Semibold" w:hAnsi="Proxima Nova Semibold"/>
            <w:i/>
            <w:iCs/>
          </w:rPr>
          <w:t>2.6</w:t>
        </w:r>
        <w:r>
          <w:rPr>
            <w:rFonts w:asciiTheme="minorHAnsi" w:hAnsiTheme="minorHAnsi" w:cstheme="minorBidi"/>
            <w:bCs w:val="0"/>
            <w:caps w:val="0"/>
            <w:kern w:val="2"/>
            <w:sz w:val="24"/>
            <w:szCs w:val="24"/>
            <w14:ligatures w14:val="standardContextual"/>
          </w:rPr>
          <w:tab/>
        </w:r>
        <w:r w:rsidRPr="0046743E">
          <w:rPr>
            <w:rStyle w:val="Hyperlink"/>
            <w:rFonts w:ascii="Proxima Nova Semibold" w:hAnsi="Proxima Nova Semibold"/>
            <w:i/>
            <w:iCs/>
          </w:rPr>
          <w:t>Sheet Metal, Flashing and Trim</w:t>
        </w:r>
        <w:r>
          <w:rPr>
            <w:webHidden/>
          </w:rPr>
          <w:tab/>
        </w:r>
        <w:r>
          <w:rPr>
            <w:webHidden/>
          </w:rPr>
          <w:fldChar w:fldCharType="begin"/>
        </w:r>
        <w:r>
          <w:rPr>
            <w:webHidden/>
          </w:rPr>
          <w:instrText xml:space="preserve"> PAGEREF _Toc194303233 \h </w:instrText>
        </w:r>
        <w:r>
          <w:rPr>
            <w:webHidden/>
          </w:rPr>
        </w:r>
        <w:r>
          <w:rPr>
            <w:webHidden/>
          </w:rPr>
          <w:fldChar w:fldCharType="separate"/>
        </w:r>
        <w:r>
          <w:rPr>
            <w:webHidden/>
          </w:rPr>
          <w:t>10</w:t>
        </w:r>
        <w:r>
          <w:rPr>
            <w:webHidden/>
          </w:rPr>
          <w:fldChar w:fldCharType="end"/>
        </w:r>
      </w:hyperlink>
    </w:p>
    <w:p w14:paraId="5B40A84A" w14:textId="5B2C563D" w:rsidR="004928D2" w:rsidRDefault="004928D2">
      <w:pPr>
        <w:pStyle w:val="TOC3"/>
        <w:rPr>
          <w:rFonts w:asciiTheme="minorHAnsi" w:hAnsiTheme="minorHAnsi" w:cstheme="minorBidi"/>
          <w:b w:val="0"/>
          <w:i w:val="0"/>
          <w:iCs w:val="0"/>
          <w:color w:val="auto"/>
          <w:kern w:val="2"/>
          <w:sz w:val="24"/>
          <w:szCs w:val="24"/>
          <w14:ligatures w14:val="standardContextual"/>
        </w:rPr>
      </w:pPr>
      <w:hyperlink w:anchor="_Toc194303234" w:history="1">
        <w:r w:rsidRPr="0046743E">
          <w:rPr>
            <w:rStyle w:val="Hyperlink"/>
          </w:rPr>
          <w:t>CONTRACTOR – Confirm the type of flashings required on this project.</w:t>
        </w:r>
        <w:r>
          <w:rPr>
            <w:webHidden/>
          </w:rPr>
          <w:tab/>
        </w:r>
        <w:r>
          <w:rPr>
            <w:webHidden/>
          </w:rPr>
          <w:fldChar w:fldCharType="begin"/>
        </w:r>
        <w:r>
          <w:rPr>
            <w:webHidden/>
          </w:rPr>
          <w:instrText xml:space="preserve"> PAGEREF _Toc194303234 \h </w:instrText>
        </w:r>
        <w:r>
          <w:rPr>
            <w:webHidden/>
          </w:rPr>
        </w:r>
        <w:r>
          <w:rPr>
            <w:webHidden/>
          </w:rPr>
          <w:fldChar w:fldCharType="separate"/>
        </w:r>
        <w:r>
          <w:rPr>
            <w:webHidden/>
          </w:rPr>
          <w:t>10</w:t>
        </w:r>
        <w:r>
          <w:rPr>
            <w:webHidden/>
          </w:rPr>
          <w:fldChar w:fldCharType="end"/>
        </w:r>
      </w:hyperlink>
    </w:p>
    <w:p w14:paraId="5A84FE1E" w14:textId="52640F33" w:rsidR="004928D2" w:rsidRDefault="004928D2">
      <w:pPr>
        <w:pStyle w:val="TOC2"/>
        <w:tabs>
          <w:tab w:val="left" w:pos="1440"/>
        </w:tabs>
        <w:rPr>
          <w:rFonts w:asciiTheme="minorHAnsi" w:hAnsiTheme="minorHAnsi" w:cstheme="minorBidi"/>
          <w:bCs w:val="0"/>
          <w:caps w:val="0"/>
          <w:kern w:val="2"/>
          <w:sz w:val="24"/>
          <w:szCs w:val="24"/>
          <w14:ligatures w14:val="standardContextual"/>
        </w:rPr>
      </w:pPr>
      <w:hyperlink w:anchor="_Toc194303235" w:history="1">
        <w:r w:rsidRPr="0046743E">
          <w:rPr>
            <w:rStyle w:val="Hyperlink"/>
            <w:rFonts w:ascii="Proxima Nova Semibold" w:hAnsi="Proxima Nova Semibold"/>
            <w:i/>
            <w:iCs/>
          </w:rPr>
          <w:t>2.7</w:t>
        </w:r>
        <w:r>
          <w:rPr>
            <w:rFonts w:asciiTheme="minorHAnsi" w:hAnsiTheme="minorHAnsi" w:cstheme="minorBidi"/>
            <w:bCs w:val="0"/>
            <w:caps w:val="0"/>
            <w:kern w:val="2"/>
            <w:sz w:val="24"/>
            <w:szCs w:val="24"/>
            <w14:ligatures w14:val="standardContextual"/>
          </w:rPr>
          <w:tab/>
        </w:r>
        <w:r w:rsidRPr="0046743E">
          <w:rPr>
            <w:rStyle w:val="Hyperlink"/>
            <w:rFonts w:ascii="Proxima Nova Semibold" w:hAnsi="Proxima Nova Semibold"/>
            <w:i/>
            <w:iCs/>
          </w:rPr>
          <w:t>Walkways</w:t>
        </w:r>
        <w:r>
          <w:rPr>
            <w:webHidden/>
          </w:rPr>
          <w:tab/>
        </w:r>
        <w:r>
          <w:rPr>
            <w:webHidden/>
          </w:rPr>
          <w:fldChar w:fldCharType="begin"/>
        </w:r>
        <w:r>
          <w:rPr>
            <w:webHidden/>
          </w:rPr>
          <w:instrText xml:space="preserve"> PAGEREF _Toc194303235 \h </w:instrText>
        </w:r>
        <w:r>
          <w:rPr>
            <w:webHidden/>
          </w:rPr>
        </w:r>
        <w:r>
          <w:rPr>
            <w:webHidden/>
          </w:rPr>
          <w:fldChar w:fldCharType="separate"/>
        </w:r>
        <w:r>
          <w:rPr>
            <w:webHidden/>
          </w:rPr>
          <w:t>10</w:t>
        </w:r>
        <w:r>
          <w:rPr>
            <w:webHidden/>
          </w:rPr>
          <w:fldChar w:fldCharType="end"/>
        </w:r>
      </w:hyperlink>
    </w:p>
    <w:p w14:paraId="3B159991" w14:textId="717D0030" w:rsidR="004928D2" w:rsidRDefault="004928D2">
      <w:pPr>
        <w:pStyle w:val="TOC3"/>
        <w:rPr>
          <w:rFonts w:asciiTheme="minorHAnsi" w:hAnsiTheme="minorHAnsi" w:cstheme="minorBidi"/>
          <w:b w:val="0"/>
          <w:i w:val="0"/>
          <w:iCs w:val="0"/>
          <w:color w:val="auto"/>
          <w:kern w:val="2"/>
          <w:sz w:val="24"/>
          <w:szCs w:val="24"/>
          <w14:ligatures w14:val="standardContextual"/>
        </w:rPr>
      </w:pPr>
      <w:hyperlink w:anchor="_Toc194303236" w:history="1">
        <w:r w:rsidRPr="0046743E">
          <w:rPr>
            <w:rStyle w:val="Hyperlink"/>
          </w:rPr>
          <w:t>CONTRACTOR – Confirm Requirements for walkways. Check if listed in Owner’s RFP.</w:t>
        </w:r>
        <w:r>
          <w:rPr>
            <w:webHidden/>
          </w:rPr>
          <w:tab/>
        </w:r>
        <w:r>
          <w:rPr>
            <w:webHidden/>
          </w:rPr>
          <w:fldChar w:fldCharType="begin"/>
        </w:r>
        <w:r>
          <w:rPr>
            <w:webHidden/>
          </w:rPr>
          <w:instrText xml:space="preserve"> PAGEREF _Toc194303236 \h </w:instrText>
        </w:r>
        <w:r>
          <w:rPr>
            <w:webHidden/>
          </w:rPr>
        </w:r>
        <w:r>
          <w:rPr>
            <w:webHidden/>
          </w:rPr>
          <w:fldChar w:fldCharType="separate"/>
        </w:r>
        <w:r>
          <w:rPr>
            <w:webHidden/>
          </w:rPr>
          <w:t>10</w:t>
        </w:r>
        <w:r>
          <w:rPr>
            <w:webHidden/>
          </w:rPr>
          <w:fldChar w:fldCharType="end"/>
        </w:r>
      </w:hyperlink>
    </w:p>
    <w:p w14:paraId="46B13341" w14:textId="2CACDA07" w:rsidR="004928D2" w:rsidRDefault="004928D2">
      <w:pPr>
        <w:pStyle w:val="TOC2"/>
        <w:tabs>
          <w:tab w:val="left" w:pos="1440"/>
        </w:tabs>
        <w:rPr>
          <w:rFonts w:asciiTheme="minorHAnsi" w:hAnsiTheme="minorHAnsi" w:cstheme="minorBidi"/>
          <w:bCs w:val="0"/>
          <w:caps w:val="0"/>
          <w:kern w:val="2"/>
          <w:sz w:val="24"/>
          <w:szCs w:val="24"/>
          <w14:ligatures w14:val="standardContextual"/>
        </w:rPr>
      </w:pPr>
      <w:hyperlink w:anchor="_Toc194303237" w:history="1">
        <w:r w:rsidRPr="0046743E">
          <w:rPr>
            <w:rStyle w:val="Hyperlink"/>
          </w:rPr>
          <w:t>2.8</w:t>
        </w:r>
        <w:r>
          <w:rPr>
            <w:rFonts w:asciiTheme="minorHAnsi" w:hAnsiTheme="minorHAnsi" w:cstheme="minorBidi"/>
            <w:bCs w:val="0"/>
            <w:caps w:val="0"/>
            <w:kern w:val="2"/>
            <w:sz w:val="24"/>
            <w:szCs w:val="24"/>
            <w14:ligatures w14:val="standardContextual"/>
          </w:rPr>
          <w:tab/>
        </w:r>
        <w:r w:rsidRPr="0046743E">
          <w:rPr>
            <w:rStyle w:val="Hyperlink"/>
          </w:rPr>
          <w:t>Accessories</w:t>
        </w:r>
        <w:r>
          <w:rPr>
            <w:webHidden/>
          </w:rPr>
          <w:tab/>
        </w:r>
        <w:r>
          <w:rPr>
            <w:webHidden/>
          </w:rPr>
          <w:fldChar w:fldCharType="begin"/>
        </w:r>
        <w:r>
          <w:rPr>
            <w:webHidden/>
          </w:rPr>
          <w:instrText xml:space="preserve"> PAGEREF _Toc194303237 \h </w:instrText>
        </w:r>
        <w:r>
          <w:rPr>
            <w:webHidden/>
          </w:rPr>
        </w:r>
        <w:r>
          <w:rPr>
            <w:webHidden/>
          </w:rPr>
          <w:fldChar w:fldCharType="separate"/>
        </w:r>
        <w:r>
          <w:rPr>
            <w:webHidden/>
          </w:rPr>
          <w:t>11</w:t>
        </w:r>
        <w:r>
          <w:rPr>
            <w:webHidden/>
          </w:rPr>
          <w:fldChar w:fldCharType="end"/>
        </w:r>
      </w:hyperlink>
    </w:p>
    <w:p w14:paraId="17082DD1" w14:textId="41D42C97" w:rsidR="004928D2" w:rsidRDefault="004928D2">
      <w:pPr>
        <w:pStyle w:val="TOC1"/>
        <w:rPr>
          <w:rFonts w:asciiTheme="minorHAnsi" w:hAnsiTheme="minorHAnsi" w:cstheme="minorBidi"/>
          <w:caps w:val="0"/>
          <w:kern w:val="2"/>
          <w:sz w:val="24"/>
          <w:szCs w:val="24"/>
          <w14:ligatures w14:val="standardContextual"/>
        </w:rPr>
      </w:pPr>
      <w:hyperlink w:anchor="_Toc194303238" w:history="1">
        <w:r w:rsidRPr="0046743E">
          <w:rPr>
            <w:rStyle w:val="Hyperlink"/>
          </w:rPr>
          <w:t>PART 3</w:t>
        </w:r>
        <w:r>
          <w:rPr>
            <w:rFonts w:asciiTheme="minorHAnsi" w:hAnsiTheme="minorHAnsi" w:cstheme="minorBidi"/>
            <w:caps w:val="0"/>
            <w:kern w:val="2"/>
            <w:sz w:val="24"/>
            <w:szCs w:val="24"/>
            <w14:ligatures w14:val="standardContextual"/>
          </w:rPr>
          <w:tab/>
        </w:r>
        <w:r w:rsidRPr="0046743E">
          <w:rPr>
            <w:rStyle w:val="Hyperlink"/>
          </w:rPr>
          <w:t>EXECUTION</w:t>
        </w:r>
        <w:r>
          <w:rPr>
            <w:webHidden/>
          </w:rPr>
          <w:tab/>
        </w:r>
        <w:r>
          <w:rPr>
            <w:webHidden/>
          </w:rPr>
          <w:fldChar w:fldCharType="begin"/>
        </w:r>
        <w:r>
          <w:rPr>
            <w:webHidden/>
          </w:rPr>
          <w:instrText xml:space="preserve"> PAGEREF _Toc194303238 \h </w:instrText>
        </w:r>
        <w:r>
          <w:rPr>
            <w:webHidden/>
          </w:rPr>
        </w:r>
        <w:r>
          <w:rPr>
            <w:webHidden/>
          </w:rPr>
          <w:fldChar w:fldCharType="separate"/>
        </w:r>
        <w:r>
          <w:rPr>
            <w:webHidden/>
          </w:rPr>
          <w:t>11</w:t>
        </w:r>
        <w:r>
          <w:rPr>
            <w:webHidden/>
          </w:rPr>
          <w:fldChar w:fldCharType="end"/>
        </w:r>
      </w:hyperlink>
    </w:p>
    <w:p w14:paraId="2FD25F4D" w14:textId="30E8665C" w:rsidR="004928D2" w:rsidRDefault="004928D2">
      <w:pPr>
        <w:pStyle w:val="TOC2"/>
        <w:tabs>
          <w:tab w:val="left" w:pos="1440"/>
        </w:tabs>
        <w:rPr>
          <w:rFonts w:asciiTheme="minorHAnsi" w:hAnsiTheme="minorHAnsi" w:cstheme="minorBidi"/>
          <w:bCs w:val="0"/>
          <w:caps w:val="0"/>
          <w:kern w:val="2"/>
          <w:sz w:val="24"/>
          <w:szCs w:val="24"/>
          <w14:ligatures w14:val="standardContextual"/>
        </w:rPr>
      </w:pPr>
      <w:hyperlink w:anchor="_Toc194303239" w:history="1">
        <w:r w:rsidRPr="0046743E">
          <w:rPr>
            <w:rStyle w:val="Hyperlink"/>
            <w:rFonts w:ascii="Proxima Nova Semibold" w:hAnsi="Proxima Nova Semibold"/>
            <w:i/>
            <w:iCs/>
          </w:rPr>
          <w:t>3.1</w:t>
        </w:r>
        <w:r>
          <w:rPr>
            <w:rFonts w:asciiTheme="minorHAnsi" w:hAnsiTheme="minorHAnsi" w:cstheme="minorBidi"/>
            <w:bCs w:val="0"/>
            <w:caps w:val="0"/>
            <w:kern w:val="2"/>
            <w:sz w:val="24"/>
            <w:szCs w:val="24"/>
            <w14:ligatures w14:val="standardContextual"/>
          </w:rPr>
          <w:tab/>
        </w:r>
        <w:r w:rsidRPr="0046743E">
          <w:rPr>
            <w:rStyle w:val="Hyperlink"/>
            <w:rFonts w:ascii="Proxima Nova Semibold" w:hAnsi="Proxima Nova Semibold"/>
            <w:i/>
            <w:iCs/>
          </w:rPr>
          <w:t>Examination</w:t>
        </w:r>
        <w:r>
          <w:rPr>
            <w:webHidden/>
          </w:rPr>
          <w:tab/>
        </w:r>
        <w:r>
          <w:rPr>
            <w:webHidden/>
          </w:rPr>
          <w:fldChar w:fldCharType="begin"/>
        </w:r>
        <w:r>
          <w:rPr>
            <w:webHidden/>
          </w:rPr>
          <w:instrText xml:space="preserve"> PAGEREF _Toc194303239 \h </w:instrText>
        </w:r>
        <w:r>
          <w:rPr>
            <w:webHidden/>
          </w:rPr>
        </w:r>
        <w:r>
          <w:rPr>
            <w:webHidden/>
          </w:rPr>
          <w:fldChar w:fldCharType="separate"/>
        </w:r>
        <w:r>
          <w:rPr>
            <w:webHidden/>
          </w:rPr>
          <w:t>11</w:t>
        </w:r>
        <w:r>
          <w:rPr>
            <w:webHidden/>
          </w:rPr>
          <w:fldChar w:fldCharType="end"/>
        </w:r>
      </w:hyperlink>
    </w:p>
    <w:p w14:paraId="349EE58A" w14:textId="7114D918" w:rsidR="004928D2" w:rsidRDefault="004928D2">
      <w:pPr>
        <w:pStyle w:val="TOC3"/>
        <w:rPr>
          <w:rFonts w:asciiTheme="minorHAnsi" w:hAnsiTheme="minorHAnsi" w:cstheme="minorBidi"/>
          <w:b w:val="0"/>
          <w:i w:val="0"/>
          <w:iCs w:val="0"/>
          <w:color w:val="auto"/>
          <w:kern w:val="2"/>
          <w:sz w:val="24"/>
          <w:szCs w:val="24"/>
          <w14:ligatures w14:val="standardContextual"/>
        </w:rPr>
      </w:pPr>
      <w:hyperlink w:anchor="_Toc194303240" w:history="1">
        <w:r w:rsidRPr="0046743E">
          <w:rPr>
            <w:rStyle w:val="Hyperlink"/>
          </w:rPr>
          <w:t>CONTRACTOR – Verify suitability of the roof surface or deck before proceeding with work.</w:t>
        </w:r>
        <w:r>
          <w:rPr>
            <w:webHidden/>
          </w:rPr>
          <w:tab/>
        </w:r>
        <w:r>
          <w:rPr>
            <w:webHidden/>
          </w:rPr>
          <w:fldChar w:fldCharType="begin"/>
        </w:r>
        <w:r>
          <w:rPr>
            <w:webHidden/>
          </w:rPr>
          <w:instrText xml:space="preserve"> PAGEREF _Toc194303240 \h </w:instrText>
        </w:r>
        <w:r>
          <w:rPr>
            <w:webHidden/>
          </w:rPr>
        </w:r>
        <w:r>
          <w:rPr>
            <w:webHidden/>
          </w:rPr>
          <w:fldChar w:fldCharType="separate"/>
        </w:r>
        <w:r>
          <w:rPr>
            <w:webHidden/>
          </w:rPr>
          <w:t>11</w:t>
        </w:r>
        <w:r>
          <w:rPr>
            <w:webHidden/>
          </w:rPr>
          <w:fldChar w:fldCharType="end"/>
        </w:r>
      </w:hyperlink>
    </w:p>
    <w:p w14:paraId="4ED8AD6F" w14:textId="6F071A00" w:rsidR="004928D2" w:rsidRDefault="004928D2">
      <w:pPr>
        <w:pStyle w:val="TOC2"/>
        <w:tabs>
          <w:tab w:val="left" w:pos="1440"/>
        </w:tabs>
        <w:rPr>
          <w:rFonts w:asciiTheme="minorHAnsi" w:hAnsiTheme="minorHAnsi" w:cstheme="minorBidi"/>
          <w:bCs w:val="0"/>
          <w:caps w:val="0"/>
          <w:kern w:val="2"/>
          <w:sz w:val="24"/>
          <w:szCs w:val="24"/>
          <w14:ligatures w14:val="standardContextual"/>
        </w:rPr>
      </w:pPr>
      <w:hyperlink w:anchor="_Toc194303241" w:history="1">
        <w:r w:rsidRPr="0046743E">
          <w:rPr>
            <w:rStyle w:val="Hyperlink"/>
            <w:rFonts w:ascii="Proxima Nova Semibold" w:hAnsi="Proxima Nova Semibold"/>
            <w:i/>
            <w:iCs/>
          </w:rPr>
          <w:t>3.2</w:t>
        </w:r>
        <w:r>
          <w:rPr>
            <w:rFonts w:asciiTheme="minorHAnsi" w:hAnsiTheme="minorHAnsi" w:cstheme="minorBidi"/>
            <w:bCs w:val="0"/>
            <w:caps w:val="0"/>
            <w:kern w:val="2"/>
            <w:sz w:val="24"/>
            <w:szCs w:val="24"/>
            <w14:ligatures w14:val="standardContextual"/>
          </w:rPr>
          <w:tab/>
        </w:r>
        <w:r w:rsidRPr="0046743E">
          <w:rPr>
            <w:rStyle w:val="Hyperlink"/>
            <w:rFonts w:ascii="Proxima Nova Semibold" w:hAnsi="Proxima Nova Semibold"/>
            <w:i/>
            <w:iCs/>
          </w:rPr>
          <w:t>Preparation</w:t>
        </w:r>
        <w:r>
          <w:rPr>
            <w:webHidden/>
          </w:rPr>
          <w:tab/>
        </w:r>
        <w:r>
          <w:rPr>
            <w:webHidden/>
          </w:rPr>
          <w:fldChar w:fldCharType="begin"/>
        </w:r>
        <w:r>
          <w:rPr>
            <w:webHidden/>
          </w:rPr>
          <w:instrText xml:space="preserve"> PAGEREF _Toc194303241 \h </w:instrText>
        </w:r>
        <w:r>
          <w:rPr>
            <w:webHidden/>
          </w:rPr>
        </w:r>
        <w:r>
          <w:rPr>
            <w:webHidden/>
          </w:rPr>
          <w:fldChar w:fldCharType="separate"/>
        </w:r>
        <w:r>
          <w:rPr>
            <w:webHidden/>
          </w:rPr>
          <w:t>12</w:t>
        </w:r>
        <w:r>
          <w:rPr>
            <w:webHidden/>
          </w:rPr>
          <w:fldChar w:fldCharType="end"/>
        </w:r>
      </w:hyperlink>
    </w:p>
    <w:p w14:paraId="69824E0B" w14:textId="5388DD73" w:rsidR="004928D2" w:rsidRDefault="004928D2">
      <w:pPr>
        <w:pStyle w:val="TOC3"/>
        <w:rPr>
          <w:rFonts w:asciiTheme="minorHAnsi" w:hAnsiTheme="minorHAnsi" w:cstheme="minorBidi"/>
          <w:b w:val="0"/>
          <w:i w:val="0"/>
          <w:iCs w:val="0"/>
          <w:color w:val="auto"/>
          <w:kern w:val="2"/>
          <w:sz w:val="24"/>
          <w:szCs w:val="24"/>
          <w14:ligatures w14:val="standardContextual"/>
        </w:rPr>
      </w:pPr>
      <w:hyperlink w:anchor="_Toc194303242" w:history="1">
        <w:r w:rsidRPr="0046743E">
          <w:rPr>
            <w:rStyle w:val="Hyperlink"/>
          </w:rPr>
          <w:t>CONTRACTOR – Review requirements for preparing the JOBSITE.</w:t>
        </w:r>
        <w:r>
          <w:rPr>
            <w:webHidden/>
          </w:rPr>
          <w:tab/>
        </w:r>
        <w:r>
          <w:rPr>
            <w:webHidden/>
          </w:rPr>
          <w:fldChar w:fldCharType="begin"/>
        </w:r>
        <w:r>
          <w:rPr>
            <w:webHidden/>
          </w:rPr>
          <w:instrText xml:space="preserve"> PAGEREF _Toc194303242 \h </w:instrText>
        </w:r>
        <w:r>
          <w:rPr>
            <w:webHidden/>
          </w:rPr>
        </w:r>
        <w:r>
          <w:rPr>
            <w:webHidden/>
          </w:rPr>
          <w:fldChar w:fldCharType="separate"/>
        </w:r>
        <w:r>
          <w:rPr>
            <w:webHidden/>
          </w:rPr>
          <w:t>12</w:t>
        </w:r>
        <w:r>
          <w:rPr>
            <w:webHidden/>
          </w:rPr>
          <w:fldChar w:fldCharType="end"/>
        </w:r>
      </w:hyperlink>
    </w:p>
    <w:p w14:paraId="46F8EA37" w14:textId="365C58CC" w:rsidR="004928D2" w:rsidRDefault="004928D2">
      <w:pPr>
        <w:pStyle w:val="TOC2"/>
        <w:tabs>
          <w:tab w:val="left" w:pos="1440"/>
        </w:tabs>
        <w:rPr>
          <w:rFonts w:asciiTheme="minorHAnsi" w:hAnsiTheme="minorHAnsi" w:cstheme="minorBidi"/>
          <w:bCs w:val="0"/>
          <w:caps w:val="0"/>
          <w:kern w:val="2"/>
          <w:sz w:val="24"/>
          <w:szCs w:val="24"/>
          <w14:ligatures w14:val="standardContextual"/>
        </w:rPr>
      </w:pPr>
      <w:hyperlink w:anchor="_Toc194303243" w:history="1">
        <w:r w:rsidRPr="0046743E">
          <w:rPr>
            <w:rStyle w:val="Hyperlink"/>
            <w:rFonts w:ascii="Proxima Nova Semibold" w:hAnsi="Proxima Nova Semibold"/>
            <w:i/>
            <w:iCs/>
          </w:rPr>
          <w:t>3.3</w:t>
        </w:r>
        <w:r>
          <w:rPr>
            <w:rFonts w:asciiTheme="minorHAnsi" w:hAnsiTheme="minorHAnsi" w:cstheme="minorBidi"/>
            <w:bCs w:val="0"/>
            <w:caps w:val="0"/>
            <w:kern w:val="2"/>
            <w:sz w:val="24"/>
            <w:szCs w:val="24"/>
            <w14:ligatures w14:val="standardContextual"/>
          </w:rPr>
          <w:tab/>
        </w:r>
        <w:r w:rsidRPr="0046743E">
          <w:rPr>
            <w:rStyle w:val="Hyperlink"/>
            <w:rFonts w:ascii="Proxima Nova Semibold" w:hAnsi="Proxima Nova Semibold"/>
            <w:i/>
            <w:iCs/>
          </w:rPr>
          <w:t>Roof Deck Preparation</w:t>
        </w:r>
        <w:r>
          <w:rPr>
            <w:webHidden/>
          </w:rPr>
          <w:tab/>
        </w:r>
        <w:r>
          <w:rPr>
            <w:webHidden/>
          </w:rPr>
          <w:fldChar w:fldCharType="begin"/>
        </w:r>
        <w:r>
          <w:rPr>
            <w:webHidden/>
          </w:rPr>
          <w:instrText xml:space="preserve"> PAGEREF _Toc194303243 \h </w:instrText>
        </w:r>
        <w:r>
          <w:rPr>
            <w:webHidden/>
          </w:rPr>
        </w:r>
        <w:r>
          <w:rPr>
            <w:webHidden/>
          </w:rPr>
          <w:fldChar w:fldCharType="separate"/>
        </w:r>
        <w:r>
          <w:rPr>
            <w:webHidden/>
          </w:rPr>
          <w:t>12</w:t>
        </w:r>
        <w:r>
          <w:rPr>
            <w:webHidden/>
          </w:rPr>
          <w:fldChar w:fldCharType="end"/>
        </w:r>
      </w:hyperlink>
    </w:p>
    <w:p w14:paraId="563E213D" w14:textId="23E00BEB" w:rsidR="004928D2" w:rsidRDefault="004928D2">
      <w:pPr>
        <w:pStyle w:val="TOC3"/>
        <w:rPr>
          <w:rFonts w:asciiTheme="minorHAnsi" w:hAnsiTheme="minorHAnsi" w:cstheme="minorBidi"/>
          <w:b w:val="0"/>
          <w:i w:val="0"/>
          <w:iCs w:val="0"/>
          <w:color w:val="auto"/>
          <w:kern w:val="2"/>
          <w:sz w:val="24"/>
          <w:szCs w:val="24"/>
          <w14:ligatures w14:val="standardContextual"/>
        </w:rPr>
      </w:pPr>
      <w:hyperlink w:anchor="_Toc194303244" w:history="1">
        <w:r w:rsidRPr="0046743E">
          <w:rPr>
            <w:rStyle w:val="Hyperlink"/>
          </w:rPr>
          <w:t>CONTRACTOR – Review requirements for preparing the ROOF DECK.</w:t>
        </w:r>
        <w:r>
          <w:rPr>
            <w:webHidden/>
          </w:rPr>
          <w:tab/>
        </w:r>
        <w:r>
          <w:rPr>
            <w:webHidden/>
          </w:rPr>
          <w:fldChar w:fldCharType="begin"/>
        </w:r>
        <w:r>
          <w:rPr>
            <w:webHidden/>
          </w:rPr>
          <w:instrText xml:space="preserve"> PAGEREF _Toc194303244 \h </w:instrText>
        </w:r>
        <w:r>
          <w:rPr>
            <w:webHidden/>
          </w:rPr>
        </w:r>
        <w:r>
          <w:rPr>
            <w:webHidden/>
          </w:rPr>
          <w:fldChar w:fldCharType="separate"/>
        </w:r>
        <w:r>
          <w:rPr>
            <w:webHidden/>
          </w:rPr>
          <w:t>12</w:t>
        </w:r>
        <w:r>
          <w:rPr>
            <w:webHidden/>
          </w:rPr>
          <w:fldChar w:fldCharType="end"/>
        </w:r>
      </w:hyperlink>
    </w:p>
    <w:p w14:paraId="288DF229" w14:textId="7D2E895C" w:rsidR="004928D2" w:rsidRDefault="004928D2">
      <w:pPr>
        <w:pStyle w:val="TOC2"/>
        <w:tabs>
          <w:tab w:val="left" w:pos="1440"/>
        </w:tabs>
        <w:rPr>
          <w:rFonts w:asciiTheme="minorHAnsi" w:hAnsiTheme="minorHAnsi" w:cstheme="minorBidi"/>
          <w:bCs w:val="0"/>
          <w:caps w:val="0"/>
          <w:kern w:val="2"/>
          <w:sz w:val="24"/>
          <w:szCs w:val="24"/>
          <w14:ligatures w14:val="standardContextual"/>
        </w:rPr>
      </w:pPr>
      <w:hyperlink w:anchor="_Toc194303245" w:history="1">
        <w:r w:rsidRPr="0046743E">
          <w:rPr>
            <w:rStyle w:val="Hyperlink"/>
            <w:rFonts w:ascii="Proxima Nova Semibold" w:hAnsi="Proxima Nova Semibold"/>
            <w:i/>
            <w:iCs/>
          </w:rPr>
          <w:t>3.4</w:t>
        </w:r>
        <w:r>
          <w:rPr>
            <w:rFonts w:asciiTheme="minorHAnsi" w:hAnsiTheme="minorHAnsi" w:cstheme="minorBidi"/>
            <w:bCs w:val="0"/>
            <w:caps w:val="0"/>
            <w:kern w:val="2"/>
            <w:sz w:val="24"/>
            <w:szCs w:val="24"/>
            <w14:ligatures w14:val="standardContextual"/>
          </w:rPr>
          <w:tab/>
        </w:r>
        <w:r w:rsidRPr="0046743E">
          <w:rPr>
            <w:rStyle w:val="Hyperlink"/>
            <w:rFonts w:ascii="Proxima Nova Semibold" w:hAnsi="Proxima Nova Semibold"/>
            <w:i/>
            <w:iCs/>
          </w:rPr>
          <w:t>Base Sheet Installation</w:t>
        </w:r>
        <w:r>
          <w:rPr>
            <w:webHidden/>
          </w:rPr>
          <w:tab/>
        </w:r>
        <w:r>
          <w:rPr>
            <w:webHidden/>
          </w:rPr>
          <w:fldChar w:fldCharType="begin"/>
        </w:r>
        <w:r>
          <w:rPr>
            <w:webHidden/>
          </w:rPr>
          <w:instrText xml:space="preserve"> PAGEREF _Toc194303245 \h </w:instrText>
        </w:r>
        <w:r>
          <w:rPr>
            <w:webHidden/>
          </w:rPr>
        </w:r>
        <w:r>
          <w:rPr>
            <w:webHidden/>
          </w:rPr>
          <w:fldChar w:fldCharType="separate"/>
        </w:r>
        <w:r>
          <w:rPr>
            <w:webHidden/>
          </w:rPr>
          <w:t>12</w:t>
        </w:r>
        <w:r>
          <w:rPr>
            <w:webHidden/>
          </w:rPr>
          <w:fldChar w:fldCharType="end"/>
        </w:r>
      </w:hyperlink>
    </w:p>
    <w:p w14:paraId="688FCFEE" w14:textId="117B07BD" w:rsidR="004928D2" w:rsidRDefault="004928D2">
      <w:pPr>
        <w:pStyle w:val="TOC3"/>
        <w:rPr>
          <w:rFonts w:asciiTheme="minorHAnsi" w:hAnsiTheme="minorHAnsi" w:cstheme="minorBidi"/>
          <w:b w:val="0"/>
          <w:i w:val="0"/>
          <w:iCs w:val="0"/>
          <w:color w:val="auto"/>
          <w:kern w:val="2"/>
          <w:sz w:val="24"/>
          <w:szCs w:val="24"/>
          <w14:ligatures w14:val="standardContextual"/>
        </w:rPr>
      </w:pPr>
      <w:hyperlink w:anchor="_Toc194303246" w:history="1">
        <w:r w:rsidRPr="0046743E">
          <w:rPr>
            <w:rStyle w:val="Hyperlink"/>
          </w:rPr>
          <w:t>CONTRACTOR – Review requirements for installing BASE SHEET.</w:t>
        </w:r>
        <w:r>
          <w:rPr>
            <w:webHidden/>
          </w:rPr>
          <w:tab/>
        </w:r>
        <w:r>
          <w:rPr>
            <w:webHidden/>
          </w:rPr>
          <w:fldChar w:fldCharType="begin"/>
        </w:r>
        <w:r>
          <w:rPr>
            <w:webHidden/>
          </w:rPr>
          <w:instrText xml:space="preserve"> PAGEREF _Toc194303246 \h </w:instrText>
        </w:r>
        <w:r>
          <w:rPr>
            <w:webHidden/>
          </w:rPr>
        </w:r>
        <w:r>
          <w:rPr>
            <w:webHidden/>
          </w:rPr>
          <w:fldChar w:fldCharType="separate"/>
        </w:r>
        <w:r>
          <w:rPr>
            <w:webHidden/>
          </w:rPr>
          <w:t>12</w:t>
        </w:r>
        <w:r>
          <w:rPr>
            <w:webHidden/>
          </w:rPr>
          <w:fldChar w:fldCharType="end"/>
        </w:r>
      </w:hyperlink>
    </w:p>
    <w:p w14:paraId="7028D0C6" w14:textId="65321849" w:rsidR="004928D2" w:rsidRDefault="004928D2">
      <w:pPr>
        <w:pStyle w:val="TOC2"/>
        <w:tabs>
          <w:tab w:val="left" w:pos="1440"/>
        </w:tabs>
        <w:rPr>
          <w:rFonts w:asciiTheme="minorHAnsi" w:hAnsiTheme="minorHAnsi" w:cstheme="minorBidi"/>
          <w:bCs w:val="0"/>
          <w:caps w:val="0"/>
          <w:kern w:val="2"/>
          <w:sz w:val="24"/>
          <w:szCs w:val="24"/>
          <w14:ligatures w14:val="standardContextual"/>
        </w:rPr>
      </w:pPr>
      <w:hyperlink w:anchor="_Toc194303247" w:history="1">
        <w:r w:rsidRPr="0046743E">
          <w:rPr>
            <w:rStyle w:val="Hyperlink"/>
            <w:rFonts w:ascii="Proxima Nova Semibold" w:hAnsi="Proxima Nova Semibold"/>
            <w:i/>
            <w:iCs/>
          </w:rPr>
          <w:t>3.5</w:t>
        </w:r>
        <w:r>
          <w:rPr>
            <w:rFonts w:asciiTheme="minorHAnsi" w:hAnsiTheme="minorHAnsi" w:cstheme="minorBidi"/>
            <w:bCs w:val="0"/>
            <w:caps w:val="0"/>
            <w:kern w:val="2"/>
            <w:sz w:val="24"/>
            <w:szCs w:val="24"/>
            <w14:ligatures w14:val="standardContextual"/>
          </w:rPr>
          <w:tab/>
        </w:r>
        <w:r w:rsidRPr="0046743E">
          <w:rPr>
            <w:rStyle w:val="Hyperlink"/>
            <w:rFonts w:ascii="Proxima Nova Semibold" w:hAnsi="Proxima Nova Semibold"/>
            <w:i/>
            <w:iCs/>
          </w:rPr>
          <w:t>Roof Membrane Installation - General</w:t>
        </w:r>
        <w:r>
          <w:rPr>
            <w:webHidden/>
          </w:rPr>
          <w:tab/>
        </w:r>
        <w:r>
          <w:rPr>
            <w:webHidden/>
          </w:rPr>
          <w:fldChar w:fldCharType="begin"/>
        </w:r>
        <w:r>
          <w:rPr>
            <w:webHidden/>
          </w:rPr>
          <w:instrText xml:space="preserve"> PAGEREF _Toc194303247 \h </w:instrText>
        </w:r>
        <w:r>
          <w:rPr>
            <w:webHidden/>
          </w:rPr>
        </w:r>
        <w:r>
          <w:rPr>
            <w:webHidden/>
          </w:rPr>
          <w:fldChar w:fldCharType="separate"/>
        </w:r>
        <w:r>
          <w:rPr>
            <w:webHidden/>
          </w:rPr>
          <w:t>13</w:t>
        </w:r>
        <w:r>
          <w:rPr>
            <w:webHidden/>
          </w:rPr>
          <w:fldChar w:fldCharType="end"/>
        </w:r>
      </w:hyperlink>
    </w:p>
    <w:p w14:paraId="68DE2AAC" w14:textId="452FE5AE" w:rsidR="004928D2" w:rsidRDefault="004928D2">
      <w:pPr>
        <w:pStyle w:val="TOC3"/>
        <w:rPr>
          <w:rFonts w:asciiTheme="minorHAnsi" w:hAnsiTheme="minorHAnsi" w:cstheme="minorBidi"/>
          <w:b w:val="0"/>
          <w:i w:val="0"/>
          <w:iCs w:val="0"/>
          <w:color w:val="auto"/>
          <w:kern w:val="2"/>
          <w:sz w:val="24"/>
          <w:szCs w:val="24"/>
          <w14:ligatures w14:val="standardContextual"/>
        </w:rPr>
      </w:pPr>
      <w:hyperlink w:anchor="_Toc194303248" w:history="1">
        <w:r w:rsidRPr="0046743E">
          <w:rPr>
            <w:rStyle w:val="Hyperlink"/>
          </w:rPr>
          <w:t>CONTRACTOR – Review requirements for installing the OVERALL ROOF SYSTEM.</w:t>
        </w:r>
        <w:r>
          <w:rPr>
            <w:webHidden/>
          </w:rPr>
          <w:tab/>
        </w:r>
        <w:r>
          <w:rPr>
            <w:webHidden/>
          </w:rPr>
          <w:fldChar w:fldCharType="begin"/>
        </w:r>
        <w:r>
          <w:rPr>
            <w:webHidden/>
          </w:rPr>
          <w:instrText xml:space="preserve"> PAGEREF _Toc194303248 \h </w:instrText>
        </w:r>
        <w:r>
          <w:rPr>
            <w:webHidden/>
          </w:rPr>
        </w:r>
        <w:r>
          <w:rPr>
            <w:webHidden/>
          </w:rPr>
          <w:fldChar w:fldCharType="separate"/>
        </w:r>
        <w:r>
          <w:rPr>
            <w:webHidden/>
          </w:rPr>
          <w:t>13</w:t>
        </w:r>
        <w:r>
          <w:rPr>
            <w:webHidden/>
          </w:rPr>
          <w:fldChar w:fldCharType="end"/>
        </w:r>
      </w:hyperlink>
    </w:p>
    <w:p w14:paraId="2E17F44F" w14:textId="4D356DD7" w:rsidR="004928D2" w:rsidRDefault="004928D2">
      <w:pPr>
        <w:pStyle w:val="TOC2"/>
        <w:tabs>
          <w:tab w:val="left" w:pos="1440"/>
        </w:tabs>
        <w:rPr>
          <w:rFonts w:asciiTheme="minorHAnsi" w:hAnsiTheme="minorHAnsi" w:cstheme="minorBidi"/>
          <w:bCs w:val="0"/>
          <w:caps w:val="0"/>
          <w:kern w:val="2"/>
          <w:sz w:val="24"/>
          <w:szCs w:val="24"/>
          <w14:ligatures w14:val="standardContextual"/>
        </w:rPr>
      </w:pPr>
      <w:hyperlink w:anchor="_Toc194303249" w:history="1">
        <w:r w:rsidRPr="0046743E">
          <w:rPr>
            <w:rStyle w:val="Hyperlink"/>
            <w:rFonts w:ascii="Proxima Nova Semibold" w:hAnsi="Proxima Nova Semibold"/>
            <w:i/>
            <w:iCs/>
          </w:rPr>
          <w:t>3.6</w:t>
        </w:r>
        <w:r>
          <w:rPr>
            <w:rFonts w:asciiTheme="minorHAnsi" w:hAnsiTheme="minorHAnsi" w:cstheme="minorBidi"/>
            <w:bCs w:val="0"/>
            <w:caps w:val="0"/>
            <w:kern w:val="2"/>
            <w:sz w:val="24"/>
            <w:szCs w:val="24"/>
            <w14:ligatures w14:val="standardContextual"/>
          </w:rPr>
          <w:tab/>
        </w:r>
        <w:r w:rsidRPr="0046743E">
          <w:rPr>
            <w:rStyle w:val="Hyperlink"/>
            <w:rFonts w:ascii="Proxima Nova Semibold" w:hAnsi="Proxima Nova Semibold"/>
            <w:i/>
            <w:iCs/>
          </w:rPr>
          <w:t>Flashing Installation</w:t>
        </w:r>
        <w:r>
          <w:rPr>
            <w:webHidden/>
          </w:rPr>
          <w:tab/>
        </w:r>
        <w:r>
          <w:rPr>
            <w:webHidden/>
          </w:rPr>
          <w:fldChar w:fldCharType="begin"/>
        </w:r>
        <w:r>
          <w:rPr>
            <w:webHidden/>
          </w:rPr>
          <w:instrText xml:space="preserve"> PAGEREF _Toc194303249 \h </w:instrText>
        </w:r>
        <w:r>
          <w:rPr>
            <w:webHidden/>
          </w:rPr>
        </w:r>
        <w:r>
          <w:rPr>
            <w:webHidden/>
          </w:rPr>
          <w:fldChar w:fldCharType="separate"/>
        </w:r>
        <w:r>
          <w:rPr>
            <w:webHidden/>
          </w:rPr>
          <w:t>13</w:t>
        </w:r>
        <w:r>
          <w:rPr>
            <w:webHidden/>
          </w:rPr>
          <w:fldChar w:fldCharType="end"/>
        </w:r>
      </w:hyperlink>
    </w:p>
    <w:p w14:paraId="68043CC9" w14:textId="5F9050A8" w:rsidR="004928D2" w:rsidRDefault="004928D2">
      <w:pPr>
        <w:pStyle w:val="TOC3"/>
        <w:rPr>
          <w:rFonts w:asciiTheme="minorHAnsi" w:hAnsiTheme="minorHAnsi" w:cstheme="minorBidi"/>
          <w:b w:val="0"/>
          <w:i w:val="0"/>
          <w:iCs w:val="0"/>
          <w:color w:val="auto"/>
          <w:kern w:val="2"/>
          <w:sz w:val="24"/>
          <w:szCs w:val="24"/>
          <w14:ligatures w14:val="standardContextual"/>
        </w:rPr>
      </w:pPr>
      <w:hyperlink w:anchor="_Toc194303250" w:history="1">
        <w:r w:rsidRPr="0046743E">
          <w:rPr>
            <w:rStyle w:val="Hyperlink"/>
          </w:rPr>
          <w:t>CONTRACTOR – Review requirements for application around FLASHING DETAILS.</w:t>
        </w:r>
        <w:r>
          <w:rPr>
            <w:webHidden/>
          </w:rPr>
          <w:tab/>
        </w:r>
        <w:r>
          <w:rPr>
            <w:webHidden/>
          </w:rPr>
          <w:fldChar w:fldCharType="begin"/>
        </w:r>
        <w:r>
          <w:rPr>
            <w:webHidden/>
          </w:rPr>
          <w:instrText xml:space="preserve"> PAGEREF _Toc194303250 \h </w:instrText>
        </w:r>
        <w:r>
          <w:rPr>
            <w:webHidden/>
          </w:rPr>
        </w:r>
        <w:r>
          <w:rPr>
            <w:webHidden/>
          </w:rPr>
          <w:fldChar w:fldCharType="separate"/>
        </w:r>
        <w:r>
          <w:rPr>
            <w:webHidden/>
          </w:rPr>
          <w:t>13</w:t>
        </w:r>
        <w:r>
          <w:rPr>
            <w:webHidden/>
          </w:rPr>
          <w:fldChar w:fldCharType="end"/>
        </w:r>
      </w:hyperlink>
    </w:p>
    <w:p w14:paraId="059CCCCE" w14:textId="353200D5" w:rsidR="004928D2" w:rsidRDefault="004928D2">
      <w:pPr>
        <w:pStyle w:val="TOC2"/>
        <w:tabs>
          <w:tab w:val="left" w:pos="1440"/>
        </w:tabs>
        <w:rPr>
          <w:rFonts w:asciiTheme="minorHAnsi" w:hAnsiTheme="minorHAnsi" w:cstheme="minorBidi"/>
          <w:bCs w:val="0"/>
          <w:caps w:val="0"/>
          <w:kern w:val="2"/>
          <w:sz w:val="24"/>
          <w:szCs w:val="24"/>
          <w14:ligatures w14:val="standardContextual"/>
        </w:rPr>
      </w:pPr>
      <w:hyperlink w:anchor="_Toc194303251" w:history="1">
        <w:r w:rsidRPr="0046743E">
          <w:rPr>
            <w:rStyle w:val="Hyperlink"/>
            <w:rFonts w:ascii="Proxima Nova Semibold" w:hAnsi="Proxima Nova Semibold"/>
            <w:i/>
            <w:iCs/>
          </w:rPr>
          <w:t>3.7</w:t>
        </w:r>
        <w:r>
          <w:rPr>
            <w:rFonts w:asciiTheme="minorHAnsi" w:hAnsiTheme="minorHAnsi" w:cstheme="minorBidi"/>
            <w:bCs w:val="0"/>
            <w:caps w:val="0"/>
            <w:kern w:val="2"/>
            <w:sz w:val="24"/>
            <w:szCs w:val="24"/>
            <w14:ligatures w14:val="standardContextual"/>
          </w:rPr>
          <w:tab/>
        </w:r>
        <w:r w:rsidRPr="0046743E">
          <w:rPr>
            <w:rStyle w:val="Hyperlink"/>
            <w:rFonts w:ascii="Proxima Nova Semibold" w:hAnsi="Proxima Nova Semibold"/>
            <w:i/>
            <w:iCs/>
          </w:rPr>
          <w:t>Field Membrane Installation</w:t>
        </w:r>
        <w:r>
          <w:rPr>
            <w:webHidden/>
          </w:rPr>
          <w:tab/>
        </w:r>
        <w:r>
          <w:rPr>
            <w:webHidden/>
          </w:rPr>
          <w:fldChar w:fldCharType="begin"/>
        </w:r>
        <w:r>
          <w:rPr>
            <w:webHidden/>
          </w:rPr>
          <w:instrText xml:space="preserve"> PAGEREF _Toc194303251 \h </w:instrText>
        </w:r>
        <w:r>
          <w:rPr>
            <w:webHidden/>
          </w:rPr>
        </w:r>
        <w:r>
          <w:rPr>
            <w:webHidden/>
          </w:rPr>
          <w:fldChar w:fldCharType="separate"/>
        </w:r>
        <w:r>
          <w:rPr>
            <w:webHidden/>
          </w:rPr>
          <w:t>17</w:t>
        </w:r>
        <w:r>
          <w:rPr>
            <w:webHidden/>
          </w:rPr>
          <w:fldChar w:fldCharType="end"/>
        </w:r>
      </w:hyperlink>
    </w:p>
    <w:p w14:paraId="6B69AFE2" w14:textId="74BE5C17" w:rsidR="004928D2" w:rsidRDefault="004928D2">
      <w:pPr>
        <w:pStyle w:val="TOC3"/>
        <w:rPr>
          <w:rFonts w:asciiTheme="minorHAnsi" w:hAnsiTheme="minorHAnsi" w:cstheme="minorBidi"/>
          <w:b w:val="0"/>
          <w:i w:val="0"/>
          <w:iCs w:val="0"/>
          <w:color w:val="auto"/>
          <w:kern w:val="2"/>
          <w:sz w:val="24"/>
          <w:szCs w:val="24"/>
          <w14:ligatures w14:val="standardContextual"/>
        </w:rPr>
      </w:pPr>
      <w:hyperlink w:anchor="_Toc194303252" w:history="1">
        <w:r w:rsidRPr="0046743E">
          <w:rPr>
            <w:rStyle w:val="Hyperlink"/>
          </w:rPr>
          <w:t>CONTRACTOR – Review requirements for applying the WEATHERWELD ROOF MEMBRANE.</w:t>
        </w:r>
        <w:r>
          <w:rPr>
            <w:webHidden/>
          </w:rPr>
          <w:tab/>
        </w:r>
        <w:r>
          <w:rPr>
            <w:webHidden/>
          </w:rPr>
          <w:fldChar w:fldCharType="begin"/>
        </w:r>
        <w:r>
          <w:rPr>
            <w:webHidden/>
          </w:rPr>
          <w:instrText xml:space="preserve"> PAGEREF _Toc194303252 \h </w:instrText>
        </w:r>
        <w:r>
          <w:rPr>
            <w:webHidden/>
          </w:rPr>
        </w:r>
        <w:r>
          <w:rPr>
            <w:webHidden/>
          </w:rPr>
          <w:fldChar w:fldCharType="separate"/>
        </w:r>
        <w:r>
          <w:rPr>
            <w:webHidden/>
          </w:rPr>
          <w:t>17</w:t>
        </w:r>
        <w:r>
          <w:rPr>
            <w:webHidden/>
          </w:rPr>
          <w:fldChar w:fldCharType="end"/>
        </w:r>
      </w:hyperlink>
    </w:p>
    <w:p w14:paraId="508D6205" w14:textId="02F9D85B" w:rsidR="004928D2" w:rsidRDefault="004928D2">
      <w:pPr>
        <w:pStyle w:val="TOC2"/>
        <w:tabs>
          <w:tab w:val="left" w:pos="1440"/>
        </w:tabs>
        <w:rPr>
          <w:rFonts w:asciiTheme="minorHAnsi" w:hAnsiTheme="minorHAnsi" w:cstheme="minorBidi"/>
          <w:bCs w:val="0"/>
          <w:caps w:val="0"/>
          <w:kern w:val="2"/>
          <w:sz w:val="24"/>
          <w:szCs w:val="24"/>
          <w14:ligatures w14:val="standardContextual"/>
        </w:rPr>
      </w:pPr>
      <w:hyperlink w:anchor="_Toc194303253" w:history="1">
        <w:r w:rsidRPr="0046743E">
          <w:rPr>
            <w:rStyle w:val="Hyperlink"/>
            <w:rFonts w:ascii="Proxima Nova Semibold" w:hAnsi="Proxima Nova Semibold"/>
            <w:i/>
            <w:iCs/>
          </w:rPr>
          <w:t>3.8</w:t>
        </w:r>
        <w:r>
          <w:rPr>
            <w:rFonts w:asciiTheme="minorHAnsi" w:hAnsiTheme="minorHAnsi" w:cstheme="minorBidi"/>
            <w:bCs w:val="0"/>
            <w:caps w:val="0"/>
            <w:kern w:val="2"/>
            <w:sz w:val="24"/>
            <w:szCs w:val="24"/>
            <w14:ligatures w14:val="standardContextual"/>
          </w:rPr>
          <w:tab/>
        </w:r>
        <w:r w:rsidRPr="0046743E">
          <w:rPr>
            <w:rStyle w:val="Hyperlink"/>
            <w:rFonts w:ascii="Proxima Nova Semibold" w:hAnsi="Proxima Nova Semibold"/>
            <w:i/>
            <w:iCs/>
          </w:rPr>
          <w:t>Reflective Coating Installation</w:t>
        </w:r>
        <w:r>
          <w:rPr>
            <w:webHidden/>
          </w:rPr>
          <w:tab/>
        </w:r>
        <w:r>
          <w:rPr>
            <w:webHidden/>
          </w:rPr>
          <w:fldChar w:fldCharType="begin"/>
        </w:r>
        <w:r>
          <w:rPr>
            <w:webHidden/>
          </w:rPr>
          <w:instrText xml:space="preserve"> PAGEREF _Toc194303253 \h </w:instrText>
        </w:r>
        <w:r>
          <w:rPr>
            <w:webHidden/>
          </w:rPr>
        </w:r>
        <w:r>
          <w:rPr>
            <w:webHidden/>
          </w:rPr>
          <w:fldChar w:fldCharType="separate"/>
        </w:r>
        <w:r>
          <w:rPr>
            <w:webHidden/>
          </w:rPr>
          <w:t>17</w:t>
        </w:r>
        <w:r>
          <w:rPr>
            <w:webHidden/>
          </w:rPr>
          <w:fldChar w:fldCharType="end"/>
        </w:r>
      </w:hyperlink>
    </w:p>
    <w:p w14:paraId="5AF62977" w14:textId="534A8069" w:rsidR="004928D2" w:rsidRDefault="004928D2">
      <w:pPr>
        <w:pStyle w:val="TOC3"/>
        <w:rPr>
          <w:rFonts w:asciiTheme="minorHAnsi" w:hAnsiTheme="minorHAnsi" w:cstheme="minorBidi"/>
          <w:b w:val="0"/>
          <w:i w:val="0"/>
          <w:iCs w:val="0"/>
          <w:color w:val="auto"/>
          <w:kern w:val="2"/>
          <w:sz w:val="24"/>
          <w:szCs w:val="24"/>
          <w14:ligatures w14:val="standardContextual"/>
        </w:rPr>
      </w:pPr>
      <w:hyperlink w:anchor="_Toc194303254" w:history="1">
        <w:r w:rsidRPr="0046743E">
          <w:rPr>
            <w:rStyle w:val="Hyperlink"/>
          </w:rPr>
          <w:t>CONTRACTOR – Review requirements for applying ROOF COATINGS</w:t>
        </w:r>
        <w:r>
          <w:rPr>
            <w:webHidden/>
          </w:rPr>
          <w:tab/>
        </w:r>
        <w:r>
          <w:rPr>
            <w:webHidden/>
          </w:rPr>
          <w:fldChar w:fldCharType="begin"/>
        </w:r>
        <w:r>
          <w:rPr>
            <w:webHidden/>
          </w:rPr>
          <w:instrText xml:space="preserve"> PAGEREF _Toc194303254 \h </w:instrText>
        </w:r>
        <w:r>
          <w:rPr>
            <w:webHidden/>
          </w:rPr>
        </w:r>
        <w:r>
          <w:rPr>
            <w:webHidden/>
          </w:rPr>
          <w:fldChar w:fldCharType="separate"/>
        </w:r>
        <w:r>
          <w:rPr>
            <w:webHidden/>
          </w:rPr>
          <w:t>17</w:t>
        </w:r>
        <w:r>
          <w:rPr>
            <w:webHidden/>
          </w:rPr>
          <w:fldChar w:fldCharType="end"/>
        </w:r>
      </w:hyperlink>
    </w:p>
    <w:p w14:paraId="30A1974B" w14:textId="45A23FC5" w:rsidR="004928D2" w:rsidRDefault="004928D2">
      <w:pPr>
        <w:pStyle w:val="TOC2"/>
        <w:tabs>
          <w:tab w:val="left" w:pos="1440"/>
        </w:tabs>
        <w:rPr>
          <w:rFonts w:asciiTheme="minorHAnsi" w:hAnsiTheme="minorHAnsi" w:cstheme="minorBidi"/>
          <w:bCs w:val="0"/>
          <w:caps w:val="0"/>
          <w:kern w:val="2"/>
          <w:sz w:val="24"/>
          <w:szCs w:val="24"/>
          <w14:ligatures w14:val="standardContextual"/>
        </w:rPr>
      </w:pPr>
      <w:hyperlink w:anchor="_Toc194303255" w:history="1">
        <w:r w:rsidRPr="0046743E">
          <w:rPr>
            <w:rStyle w:val="Hyperlink"/>
            <w:rFonts w:ascii="Proxima Nova Semibold" w:hAnsi="Proxima Nova Semibold"/>
            <w:i/>
            <w:iCs/>
          </w:rPr>
          <w:t>3.9</w:t>
        </w:r>
        <w:r>
          <w:rPr>
            <w:rFonts w:asciiTheme="minorHAnsi" w:hAnsiTheme="minorHAnsi" w:cstheme="minorBidi"/>
            <w:bCs w:val="0"/>
            <w:caps w:val="0"/>
            <w:kern w:val="2"/>
            <w:sz w:val="24"/>
            <w:szCs w:val="24"/>
            <w14:ligatures w14:val="standardContextual"/>
          </w:rPr>
          <w:tab/>
        </w:r>
        <w:r w:rsidRPr="0046743E">
          <w:rPr>
            <w:rStyle w:val="Hyperlink"/>
            <w:rFonts w:ascii="Proxima Nova Semibold" w:hAnsi="Proxima Nova Semibold"/>
            <w:i/>
            <w:iCs/>
          </w:rPr>
          <w:t>Rooftop Duct Encapsulation</w:t>
        </w:r>
        <w:r>
          <w:rPr>
            <w:webHidden/>
          </w:rPr>
          <w:tab/>
        </w:r>
        <w:r>
          <w:rPr>
            <w:webHidden/>
          </w:rPr>
          <w:fldChar w:fldCharType="begin"/>
        </w:r>
        <w:r>
          <w:rPr>
            <w:webHidden/>
          </w:rPr>
          <w:instrText xml:space="preserve"> PAGEREF _Toc194303255 \h </w:instrText>
        </w:r>
        <w:r>
          <w:rPr>
            <w:webHidden/>
          </w:rPr>
        </w:r>
        <w:r>
          <w:rPr>
            <w:webHidden/>
          </w:rPr>
          <w:fldChar w:fldCharType="separate"/>
        </w:r>
        <w:r>
          <w:rPr>
            <w:webHidden/>
          </w:rPr>
          <w:t>18</w:t>
        </w:r>
        <w:r>
          <w:rPr>
            <w:webHidden/>
          </w:rPr>
          <w:fldChar w:fldCharType="end"/>
        </w:r>
      </w:hyperlink>
    </w:p>
    <w:p w14:paraId="4235E2A6" w14:textId="56D887B7" w:rsidR="004928D2" w:rsidRDefault="004928D2">
      <w:pPr>
        <w:pStyle w:val="TOC3"/>
        <w:rPr>
          <w:rFonts w:asciiTheme="minorHAnsi" w:hAnsiTheme="minorHAnsi" w:cstheme="minorBidi"/>
          <w:b w:val="0"/>
          <w:i w:val="0"/>
          <w:iCs w:val="0"/>
          <w:color w:val="auto"/>
          <w:kern w:val="2"/>
          <w:sz w:val="24"/>
          <w:szCs w:val="24"/>
          <w14:ligatures w14:val="standardContextual"/>
        </w:rPr>
      </w:pPr>
      <w:hyperlink w:anchor="_Toc194303256" w:history="1">
        <w:r w:rsidRPr="0046743E">
          <w:rPr>
            <w:rStyle w:val="Hyperlink"/>
          </w:rPr>
          <w:t>CONTRACTOR – Disregard if ROOF DUCTS are not within the Owners’ RFP</w:t>
        </w:r>
        <w:r>
          <w:rPr>
            <w:webHidden/>
          </w:rPr>
          <w:tab/>
        </w:r>
        <w:r>
          <w:rPr>
            <w:webHidden/>
          </w:rPr>
          <w:fldChar w:fldCharType="begin"/>
        </w:r>
        <w:r>
          <w:rPr>
            <w:webHidden/>
          </w:rPr>
          <w:instrText xml:space="preserve"> PAGEREF _Toc194303256 \h </w:instrText>
        </w:r>
        <w:r>
          <w:rPr>
            <w:webHidden/>
          </w:rPr>
        </w:r>
        <w:r>
          <w:rPr>
            <w:webHidden/>
          </w:rPr>
          <w:fldChar w:fldCharType="separate"/>
        </w:r>
        <w:r>
          <w:rPr>
            <w:webHidden/>
          </w:rPr>
          <w:t>18</w:t>
        </w:r>
        <w:r>
          <w:rPr>
            <w:webHidden/>
          </w:rPr>
          <w:fldChar w:fldCharType="end"/>
        </w:r>
      </w:hyperlink>
    </w:p>
    <w:p w14:paraId="2844E24F" w14:textId="11D59699" w:rsidR="004928D2" w:rsidRDefault="004928D2">
      <w:pPr>
        <w:pStyle w:val="TOC2"/>
        <w:tabs>
          <w:tab w:val="left" w:pos="1440"/>
        </w:tabs>
        <w:rPr>
          <w:rFonts w:asciiTheme="minorHAnsi" w:hAnsiTheme="minorHAnsi" w:cstheme="minorBidi"/>
          <w:bCs w:val="0"/>
          <w:caps w:val="0"/>
          <w:kern w:val="2"/>
          <w:sz w:val="24"/>
          <w:szCs w:val="24"/>
          <w14:ligatures w14:val="standardContextual"/>
        </w:rPr>
      </w:pPr>
      <w:hyperlink w:anchor="_Toc194303257" w:history="1">
        <w:r w:rsidRPr="0046743E">
          <w:rPr>
            <w:rStyle w:val="Hyperlink"/>
            <w:rFonts w:ascii="Proxima Nova Semibold" w:hAnsi="Proxima Nova Semibold"/>
            <w:i/>
            <w:iCs/>
          </w:rPr>
          <w:t>3.10</w:t>
        </w:r>
        <w:r>
          <w:rPr>
            <w:rFonts w:asciiTheme="minorHAnsi" w:hAnsiTheme="minorHAnsi" w:cstheme="minorBidi"/>
            <w:bCs w:val="0"/>
            <w:caps w:val="0"/>
            <w:kern w:val="2"/>
            <w:sz w:val="24"/>
            <w:szCs w:val="24"/>
            <w14:ligatures w14:val="standardContextual"/>
          </w:rPr>
          <w:tab/>
        </w:r>
        <w:r w:rsidRPr="0046743E">
          <w:rPr>
            <w:rStyle w:val="Hyperlink"/>
            <w:rFonts w:ascii="Proxima Nova Semibold" w:hAnsi="Proxima Nova Semibold"/>
            <w:i/>
            <w:iCs/>
          </w:rPr>
          <w:t>Walkway Application</w:t>
        </w:r>
        <w:r>
          <w:rPr>
            <w:webHidden/>
          </w:rPr>
          <w:tab/>
        </w:r>
        <w:r>
          <w:rPr>
            <w:webHidden/>
          </w:rPr>
          <w:fldChar w:fldCharType="begin"/>
        </w:r>
        <w:r>
          <w:rPr>
            <w:webHidden/>
          </w:rPr>
          <w:instrText xml:space="preserve"> PAGEREF _Toc194303257 \h </w:instrText>
        </w:r>
        <w:r>
          <w:rPr>
            <w:webHidden/>
          </w:rPr>
        </w:r>
        <w:r>
          <w:rPr>
            <w:webHidden/>
          </w:rPr>
          <w:fldChar w:fldCharType="separate"/>
        </w:r>
        <w:r>
          <w:rPr>
            <w:webHidden/>
          </w:rPr>
          <w:t>18</w:t>
        </w:r>
        <w:r>
          <w:rPr>
            <w:webHidden/>
          </w:rPr>
          <w:fldChar w:fldCharType="end"/>
        </w:r>
      </w:hyperlink>
    </w:p>
    <w:p w14:paraId="75AAA8AB" w14:textId="4BEA953F" w:rsidR="004928D2" w:rsidRDefault="004928D2">
      <w:pPr>
        <w:pStyle w:val="TOC3"/>
        <w:rPr>
          <w:rFonts w:asciiTheme="minorHAnsi" w:hAnsiTheme="minorHAnsi" w:cstheme="minorBidi"/>
          <w:b w:val="0"/>
          <w:i w:val="0"/>
          <w:iCs w:val="0"/>
          <w:color w:val="auto"/>
          <w:kern w:val="2"/>
          <w:sz w:val="24"/>
          <w:szCs w:val="24"/>
          <w14:ligatures w14:val="standardContextual"/>
        </w:rPr>
      </w:pPr>
      <w:hyperlink w:anchor="_Toc194303258" w:history="1">
        <w:r w:rsidRPr="0046743E">
          <w:rPr>
            <w:rStyle w:val="Hyperlink"/>
          </w:rPr>
          <w:t>CONTRACTOR – Disregard if WALKPADS &amp; TRAFFIC SURFACES are not within the Owners’ RFP</w:t>
        </w:r>
        <w:r>
          <w:rPr>
            <w:webHidden/>
          </w:rPr>
          <w:tab/>
        </w:r>
        <w:r>
          <w:rPr>
            <w:webHidden/>
          </w:rPr>
          <w:fldChar w:fldCharType="begin"/>
        </w:r>
        <w:r>
          <w:rPr>
            <w:webHidden/>
          </w:rPr>
          <w:instrText xml:space="preserve"> PAGEREF _Toc194303258 \h </w:instrText>
        </w:r>
        <w:r>
          <w:rPr>
            <w:webHidden/>
          </w:rPr>
        </w:r>
        <w:r>
          <w:rPr>
            <w:webHidden/>
          </w:rPr>
          <w:fldChar w:fldCharType="separate"/>
        </w:r>
        <w:r>
          <w:rPr>
            <w:webHidden/>
          </w:rPr>
          <w:t>18</w:t>
        </w:r>
        <w:r>
          <w:rPr>
            <w:webHidden/>
          </w:rPr>
          <w:fldChar w:fldCharType="end"/>
        </w:r>
      </w:hyperlink>
    </w:p>
    <w:p w14:paraId="2F159C43" w14:textId="76E733D8" w:rsidR="004928D2" w:rsidRDefault="004928D2">
      <w:pPr>
        <w:pStyle w:val="TOC2"/>
        <w:tabs>
          <w:tab w:val="left" w:pos="1440"/>
        </w:tabs>
        <w:rPr>
          <w:rFonts w:asciiTheme="minorHAnsi" w:hAnsiTheme="minorHAnsi" w:cstheme="minorBidi"/>
          <w:bCs w:val="0"/>
          <w:caps w:val="0"/>
          <w:kern w:val="2"/>
          <w:sz w:val="24"/>
          <w:szCs w:val="24"/>
          <w14:ligatures w14:val="standardContextual"/>
        </w:rPr>
      </w:pPr>
      <w:hyperlink w:anchor="_Toc194303259" w:history="1">
        <w:r w:rsidRPr="0046743E">
          <w:rPr>
            <w:rStyle w:val="Hyperlink"/>
            <w:rFonts w:ascii="Proxima Nova Semibold" w:hAnsi="Proxima Nova Semibold"/>
            <w:i/>
            <w:iCs/>
          </w:rPr>
          <w:t>3.11</w:t>
        </w:r>
        <w:r>
          <w:rPr>
            <w:rFonts w:asciiTheme="minorHAnsi" w:hAnsiTheme="minorHAnsi" w:cstheme="minorBidi"/>
            <w:bCs w:val="0"/>
            <w:caps w:val="0"/>
            <w:kern w:val="2"/>
            <w:sz w:val="24"/>
            <w:szCs w:val="24"/>
            <w14:ligatures w14:val="standardContextual"/>
          </w:rPr>
          <w:tab/>
        </w:r>
        <w:r w:rsidRPr="0046743E">
          <w:rPr>
            <w:rStyle w:val="Hyperlink"/>
            <w:rFonts w:ascii="Proxima Nova Semibold" w:hAnsi="Proxima Nova Semibold"/>
            <w:i/>
            <w:iCs/>
          </w:rPr>
          <w:t>Final Roof Inspection</w:t>
        </w:r>
        <w:r>
          <w:rPr>
            <w:webHidden/>
          </w:rPr>
          <w:tab/>
        </w:r>
        <w:r>
          <w:rPr>
            <w:webHidden/>
          </w:rPr>
          <w:fldChar w:fldCharType="begin"/>
        </w:r>
        <w:r>
          <w:rPr>
            <w:webHidden/>
          </w:rPr>
          <w:instrText xml:space="preserve"> PAGEREF _Toc194303259 \h </w:instrText>
        </w:r>
        <w:r>
          <w:rPr>
            <w:webHidden/>
          </w:rPr>
        </w:r>
        <w:r>
          <w:rPr>
            <w:webHidden/>
          </w:rPr>
          <w:fldChar w:fldCharType="separate"/>
        </w:r>
        <w:r>
          <w:rPr>
            <w:webHidden/>
          </w:rPr>
          <w:t>18</w:t>
        </w:r>
        <w:r>
          <w:rPr>
            <w:webHidden/>
          </w:rPr>
          <w:fldChar w:fldCharType="end"/>
        </w:r>
      </w:hyperlink>
    </w:p>
    <w:p w14:paraId="6B187ECB" w14:textId="6E3370BD" w:rsidR="004928D2" w:rsidRDefault="004928D2">
      <w:pPr>
        <w:pStyle w:val="TOC3"/>
        <w:rPr>
          <w:rFonts w:asciiTheme="minorHAnsi" w:hAnsiTheme="minorHAnsi" w:cstheme="minorBidi"/>
          <w:b w:val="0"/>
          <w:i w:val="0"/>
          <w:iCs w:val="0"/>
          <w:color w:val="auto"/>
          <w:kern w:val="2"/>
          <w:sz w:val="24"/>
          <w:szCs w:val="24"/>
          <w14:ligatures w14:val="standardContextual"/>
        </w:rPr>
      </w:pPr>
      <w:hyperlink w:anchor="_Toc194303260" w:history="1">
        <w:r w:rsidRPr="0046743E">
          <w:rPr>
            <w:rStyle w:val="Hyperlink"/>
          </w:rPr>
          <w:t>CONTRACTOR – Review requirements during a final roof inspection.</w:t>
        </w:r>
        <w:r>
          <w:rPr>
            <w:webHidden/>
          </w:rPr>
          <w:tab/>
        </w:r>
        <w:r>
          <w:rPr>
            <w:webHidden/>
          </w:rPr>
          <w:fldChar w:fldCharType="begin"/>
        </w:r>
        <w:r>
          <w:rPr>
            <w:webHidden/>
          </w:rPr>
          <w:instrText xml:space="preserve"> PAGEREF _Toc194303260 \h </w:instrText>
        </w:r>
        <w:r>
          <w:rPr>
            <w:webHidden/>
          </w:rPr>
        </w:r>
        <w:r>
          <w:rPr>
            <w:webHidden/>
          </w:rPr>
          <w:fldChar w:fldCharType="separate"/>
        </w:r>
        <w:r>
          <w:rPr>
            <w:webHidden/>
          </w:rPr>
          <w:t>18</w:t>
        </w:r>
        <w:r>
          <w:rPr>
            <w:webHidden/>
          </w:rPr>
          <w:fldChar w:fldCharType="end"/>
        </w:r>
      </w:hyperlink>
    </w:p>
    <w:p w14:paraId="25C52463" w14:textId="38B52B5C" w:rsidR="004928D2" w:rsidRDefault="004928D2">
      <w:pPr>
        <w:pStyle w:val="TOC2"/>
        <w:tabs>
          <w:tab w:val="left" w:pos="1440"/>
        </w:tabs>
        <w:rPr>
          <w:rFonts w:asciiTheme="minorHAnsi" w:hAnsiTheme="minorHAnsi" w:cstheme="minorBidi"/>
          <w:bCs w:val="0"/>
          <w:caps w:val="0"/>
          <w:kern w:val="2"/>
          <w:sz w:val="24"/>
          <w:szCs w:val="24"/>
          <w14:ligatures w14:val="standardContextual"/>
        </w:rPr>
      </w:pPr>
      <w:hyperlink w:anchor="_Toc194303261" w:history="1">
        <w:r w:rsidRPr="0046743E">
          <w:rPr>
            <w:rStyle w:val="Hyperlink"/>
            <w:rFonts w:ascii="Proxima Nova Semibold" w:hAnsi="Proxima Nova Semibold"/>
            <w:i/>
            <w:iCs/>
          </w:rPr>
          <w:t>3.12</w:t>
        </w:r>
        <w:r>
          <w:rPr>
            <w:rFonts w:asciiTheme="minorHAnsi" w:hAnsiTheme="minorHAnsi" w:cstheme="minorBidi"/>
            <w:bCs w:val="0"/>
            <w:caps w:val="0"/>
            <w:kern w:val="2"/>
            <w:sz w:val="24"/>
            <w:szCs w:val="24"/>
            <w14:ligatures w14:val="standardContextual"/>
          </w:rPr>
          <w:tab/>
        </w:r>
        <w:r w:rsidRPr="0046743E">
          <w:rPr>
            <w:rStyle w:val="Hyperlink"/>
            <w:rFonts w:ascii="Proxima Nova Semibold" w:hAnsi="Proxima Nova Semibold"/>
            <w:i/>
            <w:iCs/>
          </w:rPr>
          <w:t>Protection</w:t>
        </w:r>
        <w:r>
          <w:rPr>
            <w:webHidden/>
          </w:rPr>
          <w:tab/>
        </w:r>
        <w:r>
          <w:rPr>
            <w:webHidden/>
          </w:rPr>
          <w:fldChar w:fldCharType="begin"/>
        </w:r>
        <w:r>
          <w:rPr>
            <w:webHidden/>
          </w:rPr>
          <w:instrText xml:space="preserve"> PAGEREF _Toc194303261 \h </w:instrText>
        </w:r>
        <w:r>
          <w:rPr>
            <w:webHidden/>
          </w:rPr>
        </w:r>
        <w:r>
          <w:rPr>
            <w:webHidden/>
          </w:rPr>
          <w:fldChar w:fldCharType="separate"/>
        </w:r>
        <w:r>
          <w:rPr>
            <w:webHidden/>
          </w:rPr>
          <w:t>18</w:t>
        </w:r>
        <w:r>
          <w:rPr>
            <w:webHidden/>
          </w:rPr>
          <w:fldChar w:fldCharType="end"/>
        </w:r>
      </w:hyperlink>
    </w:p>
    <w:p w14:paraId="1711C083" w14:textId="54E6DBEB" w:rsidR="004928D2" w:rsidRDefault="004928D2">
      <w:pPr>
        <w:pStyle w:val="TOC3"/>
        <w:rPr>
          <w:rFonts w:asciiTheme="minorHAnsi" w:hAnsiTheme="minorHAnsi" w:cstheme="minorBidi"/>
          <w:b w:val="0"/>
          <w:i w:val="0"/>
          <w:iCs w:val="0"/>
          <w:color w:val="auto"/>
          <w:kern w:val="2"/>
          <w:sz w:val="24"/>
          <w:szCs w:val="24"/>
          <w14:ligatures w14:val="standardContextual"/>
        </w:rPr>
      </w:pPr>
      <w:hyperlink w:anchor="_Toc194303262" w:history="1">
        <w:r w:rsidRPr="0046743E">
          <w:rPr>
            <w:rStyle w:val="Hyperlink"/>
          </w:rPr>
          <w:t>CONTRACTOR – Review requirements in protecting the roof after installation.</w:t>
        </w:r>
        <w:r>
          <w:rPr>
            <w:webHidden/>
          </w:rPr>
          <w:tab/>
        </w:r>
        <w:r>
          <w:rPr>
            <w:webHidden/>
          </w:rPr>
          <w:fldChar w:fldCharType="begin"/>
        </w:r>
        <w:r>
          <w:rPr>
            <w:webHidden/>
          </w:rPr>
          <w:instrText xml:space="preserve"> PAGEREF _Toc194303262 \h </w:instrText>
        </w:r>
        <w:r>
          <w:rPr>
            <w:webHidden/>
          </w:rPr>
        </w:r>
        <w:r>
          <w:rPr>
            <w:webHidden/>
          </w:rPr>
          <w:fldChar w:fldCharType="separate"/>
        </w:r>
        <w:r>
          <w:rPr>
            <w:webHidden/>
          </w:rPr>
          <w:t>18</w:t>
        </w:r>
        <w:r>
          <w:rPr>
            <w:webHidden/>
          </w:rPr>
          <w:fldChar w:fldCharType="end"/>
        </w:r>
      </w:hyperlink>
    </w:p>
    <w:p w14:paraId="1F130D33" w14:textId="0B0D2F6C" w:rsidR="004928D2" w:rsidRDefault="004928D2">
      <w:pPr>
        <w:pStyle w:val="TOC2"/>
        <w:tabs>
          <w:tab w:val="left" w:pos="1440"/>
        </w:tabs>
        <w:rPr>
          <w:rFonts w:asciiTheme="minorHAnsi" w:hAnsiTheme="minorHAnsi" w:cstheme="minorBidi"/>
          <w:bCs w:val="0"/>
          <w:caps w:val="0"/>
          <w:kern w:val="2"/>
          <w:sz w:val="24"/>
          <w:szCs w:val="24"/>
          <w14:ligatures w14:val="standardContextual"/>
        </w:rPr>
      </w:pPr>
      <w:hyperlink w:anchor="_Toc194303263" w:history="1">
        <w:r w:rsidRPr="0046743E">
          <w:rPr>
            <w:rStyle w:val="Hyperlink"/>
            <w:rFonts w:ascii="Proxima Nova Semibold" w:hAnsi="Proxima Nova Semibold"/>
            <w:i/>
            <w:iCs/>
          </w:rPr>
          <w:t>3.13</w:t>
        </w:r>
        <w:r>
          <w:rPr>
            <w:rFonts w:asciiTheme="minorHAnsi" w:hAnsiTheme="minorHAnsi" w:cstheme="minorBidi"/>
            <w:bCs w:val="0"/>
            <w:caps w:val="0"/>
            <w:kern w:val="2"/>
            <w:sz w:val="24"/>
            <w:szCs w:val="24"/>
            <w14:ligatures w14:val="standardContextual"/>
          </w:rPr>
          <w:tab/>
        </w:r>
        <w:r w:rsidRPr="0046743E">
          <w:rPr>
            <w:rStyle w:val="Hyperlink"/>
            <w:rFonts w:ascii="Proxima Nova Semibold" w:hAnsi="Proxima Nova Semibold"/>
            <w:i/>
            <w:iCs/>
          </w:rPr>
          <w:t>Cleaning</w:t>
        </w:r>
        <w:r>
          <w:rPr>
            <w:webHidden/>
          </w:rPr>
          <w:tab/>
        </w:r>
        <w:r>
          <w:rPr>
            <w:webHidden/>
          </w:rPr>
          <w:fldChar w:fldCharType="begin"/>
        </w:r>
        <w:r>
          <w:rPr>
            <w:webHidden/>
          </w:rPr>
          <w:instrText xml:space="preserve"> PAGEREF _Toc194303263 \h </w:instrText>
        </w:r>
        <w:r>
          <w:rPr>
            <w:webHidden/>
          </w:rPr>
        </w:r>
        <w:r>
          <w:rPr>
            <w:webHidden/>
          </w:rPr>
          <w:fldChar w:fldCharType="separate"/>
        </w:r>
        <w:r>
          <w:rPr>
            <w:webHidden/>
          </w:rPr>
          <w:t>19</w:t>
        </w:r>
        <w:r>
          <w:rPr>
            <w:webHidden/>
          </w:rPr>
          <w:fldChar w:fldCharType="end"/>
        </w:r>
      </w:hyperlink>
    </w:p>
    <w:p w14:paraId="38EE2C6D" w14:textId="639AD46E" w:rsidR="004928D2" w:rsidRDefault="004928D2">
      <w:pPr>
        <w:pStyle w:val="TOC3"/>
        <w:rPr>
          <w:rFonts w:asciiTheme="minorHAnsi" w:hAnsiTheme="minorHAnsi" w:cstheme="minorBidi"/>
          <w:b w:val="0"/>
          <w:i w:val="0"/>
          <w:iCs w:val="0"/>
          <w:color w:val="auto"/>
          <w:kern w:val="2"/>
          <w:sz w:val="24"/>
          <w:szCs w:val="24"/>
          <w14:ligatures w14:val="standardContextual"/>
        </w:rPr>
      </w:pPr>
      <w:hyperlink w:anchor="_Toc194303264" w:history="1">
        <w:r w:rsidRPr="0046743E">
          <w:rPr>
            <w:rStyle w:val="Hyperlink"/>
          </w:rPr>
          <w:t>Expectations of the CONTRACTOR in cleaning the roof and jobsite.</w:t>
        </w:r>
        <w:r>
          <w:rPr>
            <w:webHidden/>
          </w:rPr>
          <w:tab/>
        </w:r>
        <w:r>
          <w:rPr>
            <w:webHidden/>
          </w:rPr>
          <w:fldChar w:fldCharType="begin"/>
        </w:r>
        <w:r>
          <w:rPr>
            <w:webHidden/>
          </w:rPr>
          <w:instrText xml:space="preserve"> PAGEREF _Toc194303264 \h </w:instrText>
        </w:r>
        <w:r>
          <w:rPr>
            <w:webHidden/>
          </w:rPr>
        </w:r>
        <w:r>
          <w:rPr>
            <w:webHidden/>
          </w:rPr>
          <w:fldChar w:fldCharType="separate"/>
        </w:r>
        <w:r>
          <w:rPr>
            <w:webHidden/>
          </w:rPr>
          <w:t>19</w:t>
        </w:r>
        <w:r>
          <w:rPr>
            <w:webHidden/>
          </w:rPr>
          <w:fldChar w:fldCharType="end"/>
        </w:r>
      </w:hyperlink>
    </w:p>
    <w:p w14:paraId="4CE077A2" w14:textId="668579BD" w:rsidR="007C3613" w:rsidRDefault="00E65A27" w:rsidP="004928D2">
      <w:pPr>
        <w:pStyle w:val="SumexSpexEoS"/>
        <w:outlineLvl w:val="2"/>
      </w:pPr>
      <w:r>
        <w:rPr>
          <w:rFonts w:ascii="Proxima Nova Semibold" w:eastAsiaTheme="minorEastAsia" w:hAnsi="Proxima Nova Semibold" w:cs="Times New Roman"/>
          <w:noProof/>
          <w:color w:val="auto"/>
          <w:sz w:val="32"/>
          <w:szCs w:val="32"/>
        </w:rPr>
        <w:fldChar w:fldCharType="end"/>
      </w:r>
      <w:r w:rsidR="00A90CE4">
        <w:br w:type="page"/>
      </w:r>
    </w:p>
    <w:p w14:paraId="5A5A4DFA" w14:textId="77777777" w:rsidR="007C3613" w:rsidRDefault="007C3613" w:rsidP="007C3613">
      <w:pPr>
        <w:pStyle w:val="SumexSpexEoS"/>
      </w:pPr>
      <w:r>
        <w:rPr>
          <w:noProof/>
        </w:rPr>
        <w:lastRenderedPageBreak/>
        <w:drawing>
          <wp:inline distT="0" distB="0" distL="0" distR="0" wp14:anchorId="0EDDA0E4" wp14:editId="6772014D">
            <wp:extent cx="2247900" cy="570301"/>
            <wp:effectExtent l="0" t="0" r="0" b="0"/>
            <wp:docPr id="1580288434" name="Picture 1"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288434" name="Picture 1" descr="A blue and black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3882" cy="594652"/>
                    </a:xfrm>
                    <a:prstGeom prst="rect">
                      <a:avLst/>
                    </a:prstGeom>
                  </pic:spPr>
                </pic:pic>
              </a:graphicData>
            </a:graphic>
          </wp:inline>
        </w:drawing>
      </w:r>
    </w:p>
    <w:p w14:paraId="556E5EA3" w14:textId="77777777" w:rsidR="00954A13" w:rsidRDefault="00954A13" w:rsidP="003450B2">
      <w:pPr>
        <w:pStyle w:val="SumexSpexEoS"/>
      </w:pPr>
      <w:r w:rsidRPr="00C66680">
        <w:t>Section</w:t>
      </w:r>
      <w:r>
        <w:t xml:space="preserve"> 07 </w:t>
      </w:r>
      <w:r w:rsidR="00D373AF">
        <w:t>51 23</w:t>
      </w:r>
    </w:p>
    <w:p w14:paraId="063185DC" w14:textId="77777777" w:rsidR="00D373AF" w:rsidRPr="00D373AF" w:rsidRDefault="00D373AF" w:rsidP="00D373AF">
      <w:pPr>
        <w:pStyle w:val="SumexSpexEoS"/>
        <w:rPr>
          <w:rFonts w:cstheme="minorHAnsi"/>
          <w:color w:val="auto"/>
        </w:rPr>
      </w:pPr>
      <w:bookmarkStart w:id="1" w:name="_Hlk134528582"/>
      <w:r w:rsidRPr="00D373AF">
        <w:t>glass fiber reinforced asphalt emulsion roofing</w:t>
      </w:r>
    </w:p>
    <w:p w14:paraId="34E8F8F4" w14:textId="77777777" w:rsidR="00954A13" w:rsidRDefault="00954A13" w:rsidP="003450B2">
      <w:pPr>
        <w:pStyle w:val="SumexSpexSectFormat1Part"/>
      </w:pPr>
      <w:bookmarkStart w:id="2" w:name="_Toc194303214"/>
      <w:r>
        <w:t>General</w:t>
      </w:r>
      <w:bookmarkEnd w:id="2"/>
    </w:p>
    <w:p w14:paraId="68A36CAC" w14:textId="77777777" w:rsidR="00954A13" w:rsidRDefault="00954A13" w:rsidP="004928D2">
      <w:pPr>
        <w:pStyle w:val="SumexSpexSectFormat2Article"/>
      </w:pPr>
      <w:bookmarkStart w:id="3" w:name="_Toc194303215"/>
      <w:bookmarkEnd w:id="1"/>
      <w:r>
        <w:t>Section Includes</w:t>
      </w:r>
      <w:bookmarkEnd w:id="3"/>
    </w:p>
    <w:p w14:paraId="1C457044" w14:textId="77777777" w:rsidR="00954A13" w:rsidRPr="00B80D3C" w:rsidRDefault="00954A13" w:rsidP="00E65A27">
      <w:pPr>
        <w:pStyle w:val="SumexSpexSectFormat3Paragraph"/>
      </w:pPr>
      <w:r w:rsidRPr="00B80D3C">
        <w:t>Seamless Fluid Applied Composite Roof Systems.</w:t>
      </w:r>
    </w:p>
    <w:p w14:paraId="2EF0B500" w14:textId="77777777" w:rsidR="00954A13" w:rsidRDefault="00954A13" w:rsidP="00E65A27">
      <w:pPr>
        <w:pStyle w:val="SumexSpexSectFormat3Paragraph"/>
      </w:pPr>
      <w:r>
        <w:t>Roof Flashings.</w:t>
      </w:r>
    </w:p>
    <w:p w14:paraId="635C81BC" w14:textId="77777777" w:rsidR="00954A13" w:rsidRDefault="00954A13" w:rsidP="00E65A27">
      <w:pPr>
        <w:pStyle w:val="SumexSpexSectFormat3Paragraph"/>
      </w:pPr>
      <w:r>
        <w:t>Roof Accessories.</w:t>
      </w:r>
    </w:p>
    <w:p w14:paraId="6EEA0719" w14:textId="77777777" w:rsidR="00954A13" w:rsidRDefault="00366DC2" w:rsidP="004928D2">
      <w:pPr>
        <w:pStyle w:val="SumexSpexSectFormat2Article"/>
      </w:pPr>
      <w:bookmarkStart w:id="4" w:name="_Toc194303216"/>
      <w:r>
        <w:t>Related</w:t>
      </w:r>
      <w:r w:rsidR="00954A13">
        <w:t xml:space="preserve"> Sections</w:t>
      </w:r>
      <w:bookmarkEnd w:id="4"/>
    </w:p>
    <w:p w14:paraId="024C4607" w14:textId="77777777" w:rsidR="00954A13" w:rsidRPr="00C66680" w:rsidRDefault="00954A13" w:rsidP="00E65A27">
      <w:pPr>
        <w:pStyle w:val="SumexSpexSectFormat3Paragraph"/>
      </w:pPr>
      <w:r w:rsidRPr="00C66680">
        <w:t>Section 06 10 00 - Rough Carpentry.</w:t>
      </w:r>
    </w:p>
    <w:p w14:paraId="4327245A" w14:textId="77777777" w:rsidR="00954A13" w:rsidRPr="006B1142" w:rsidRDefault="00954A13" w:rsidP="00E65A27">
      <w:pPr>
        <w:pStyle w:val="SumexSpexSectFormat3Paragraph"/>
      </w:pPr>
      <w:r w:rsidRPr="006B1142">
        <w:t>Section 07 62 00 - Sheet Metal Flashing and Trim: Cap flashing and expansion joints.</w:t>
      </w:r>
    </w:p>
    <w:p w14:paraId="4FAA782C" w14:textId="77777777" w:rsidR="00954A13" w:rsidRPr="00B80D3C" w:rsidRDefault="00954A13" w:rsidP="00E65A27">
      <w:pPr>
        <w:pStyle w:val="SumexSpexSectFormat3Paragraph"/>
      </w:pPr>
      <w:r w:rsidRPr="00B80D3C">
        <w:t>Section 07</w:t>
      </w:r>
      <w:r>
        <w:t xml:space="preserve"> </w:t>
      </w:r>
      <w:r w:rsidRPr="00B80D3C">
        <w:t>71</w:t>
      </w:r>
      <w:r>
        <w:t xml:space="preserve"> 0</w:t>
      </w:r>
      <w:r w:rsidRPr="00B80D3C">
        <w:t>0 - Manufactured Roof Specialties: Counter flashing</w:t>
      </w:r>
      <w:r>
        <w:t>,</w:t>
      </w:r>
      <w:r w:rsidRPr="00B80D3C">
        <w:t xml:space="preserve"> gravel stops, fascia, scuppers, gutters, and downspouts.</w:t>
      </w:r>
    </w:p>
    <w:p w14:paraId="59D11AE8" w14:textId="77777777" w:rsidR="00954A13" w:rsidRPr="00DF43A0" w:rsidRDefault="00954A13" w:rsidP="00E65A27">
      <w:pPr>
        <w:pStyle w:val="SumexSpexSectFormat3Paragraph"/>
      </w:pPr>
      <w:r w:rsidRPr="00DF43A0">
        <w:t xml:space="preserve">Section 07 72 </w:t>
      </w:r>
      <w:r>
        <w:t>00</w:t>
      </w:r>
      <w:r w:rsidRPr="00DF43A0">
        <w:t xml:space="preserve"> - Roof </w:t>
      </w:r>
      <w:r>
        <w:t>Accessories</w:t>
      </w:r>
      <w:r w:rsidRPr="00DF43A0">
        <w:t>.</w:t>
      </w:r>
    </w:p>
    <w:p w14:paraId="460217D6" w14:textId="77777777" w:rsidR="00954A13" w:rsidRPr="00DF43A0" w:rsidRDefault="00954A13" w:rsidP="00E65A27">
      <w:pPr>
        <w:pStyle w:val="SumexSpexSectFormat3Paragraph"/>
      </w:pPr>
      <w:r w:rsidRPr="00DF43A0">
        <w:t>Section 22 30 00 - Plumbing Equipment</w:t>
      </w:r>
      <w:r>
        <w:t>: Adjacent Piping Vents and Drains.</w:t>
      </w:r>
    </w:p>
    <w:p w14:paraId="5959599D" w14:textId="77777777" w:rsidR="00954A13" w:rsidRDefault="00954A13" w:rsidP="00E65A27">
      <w:pPr>
        <w:pStyle w:val="SumexSpexSectFormat3Paragraph"/>
      </w:pPr>
      <w:r>
        <w:t>Drawings and general provisions of the Contract, including General and Supplementary Conditions and Division 01 Specification Sections, apply to this Section.</w:t>
      </w:r>
    </w:p>
    <w:p w14:paraId="53CFB2F3" w14:textId="77777777" w:rsidR="00954A13" w:rsidRDefault="00954A13" w:rsidP="004928D2">
      <w:pPr>
        <w:pStyle w:val="SumexSpexSectFormat2Article"/>
      </w:pPr>
      <w:bookmarkStart w:id="5" w:name="_Toc194303217"/>
      <w:r>
        <w:t>References</w:t>
      </w:r>
      <w:bookmarkEnd w:id="5"/>
    </w:p>
    <w:p w14:paraId="42969803" w14:textId="77777777" w:rsidR="00954A13" w:rsidRPr="00DF43A0" w:rsidRDefault="00954A13" w:rsidP="00E65A27">
      <w:pPr>
        <w:pStyle w:val="SumexSpexSectFormat3Paragraph"/>
      </w:pPr>
      <w:r w:rsidRPr="00DF43A0">
        <w:t>National Roofing Contractors Association (NRCA) Roofing and Waterproofing Manual.</w:t>
      </w:r>
    </w:p>
    <w:p w14:paraId="26529112" w14:textId="77777777" w:rsidR="00954A13" w:rsidRPr="00B80D3C" w:rsidRDefault="00954A13" w:rsidP="00E65A27">
      <w:pPr>
        <w:pStyle w:val="SumexSpexSectFormat3Paragraph"/>
      </w:pPr>
      <w:r w:rsidRPr="00B80D3C">
        <w:t>American Society of Civil Engineers (ASCE) - ASCE 7 - Minimum Design Loads for Buildings and Other Structures</w:t>
      </w:r>
      <w:r>
        <w:t>.</w:t>
      </w:r>
    </w:p>
    <w:p w14:paraId="48941B2F" w14:textId="77777777" w:rsidR="00954A13" w:rsidRPr="00DF43A0" w:rsidRDefault="00954A13" w:rsidP="00E65A27">
      <w:pPr>
        <w:pStyle w:val="SumexSpexSectFormat3Paragraph"/>
      </w:pPr>
      <w:r w:rsidRPr="00DF43A0">
        <w:t>ASTM International (ASTM):</w:t>
      </w:r>
    </w:p>
    <w:p w14:paraId="74E3A407" w14:textId="77777777" w:rsidR="00954A13" w:rsidRDefault="00954A13" w:rsidP="00954B7B">
      <w:pPr>
        <w:pStyle w:val="SumexSpexSectFormat4SubPara"/>
      </w:pPr>
      <w:bookmarkStart w:id="6" w:name="_Hlk54877989"/>
      <w:r>
        <w:t xml:space="preserve">ASTM C 728 - </w:t>
      </w:r>
      <w:r w:rsidRPr="003E6BD4">
        <w:t>Standard Specification for Perlite Thermal Insulation Board</w:t>
      </w:r>
      <w:r>
        <w:t>.</w:t>
      </w:r>
    </w:p>
    <w:p w14:paraId="5C188518" w14:textId="77777777" w:rsidR="002A6DEB" w:rsidRDefault="002A6DEB" w:rsidP="00954B7B">
      <w:pPr>
        <w:pStyle w:val="SumexSpexSectFormat4SubPara"/>
      </w:pPr>
      <w:r>
        <w:t xml:space="preserve">ASTM C 1153 - </w:t>
      </w:r>
      <w:r w:rsidRPr="002A6DEB">
        <w:t>Standard Practice for Location of Wet Insulation in Roofing Systems Using Infrared Imaging</w:t>
      </w:r>
      <w:r>
        <w:t>.</w:t>
      </w:r>
    </w:p>
    <w:p w14:paraId="33B6E0EE" w14:textId="77777777" w:rsidR="00954A13" w:rsidRDefault="00954A13" w:rsidP="00954B7B">
      <w:pPr>
        <w:pStyle w:val="SumexSpexSectFormat4SubPara"/>
      </w:pPr>
      <w:r>
        <w:t xml:space="preserve">ASTM D 570 - </w:t>
      </w:r>
      <w:r w:rsidRPr="003E6BD4">
        <w:t>Standard Test Method for Water Absorption of Plastics</w:t>
      </w:r>
      <w:r>
        <w:t>.</w:t>
      </w:r>
    </w:p>
    <w:p w14:paraId="09DFE3EE" w14:textId="77777777" w:rsidR="00954A13" w:rsidRDefault="00954A13" w:rsidP="00954B7B">
      <w:pPr>
        <w:pStyle w:val="SumexSpexSectFormat4SubPara"/>
      </w:pPr>
      <w:r w:rsidRPr="00DF43A0">
        <w:t>ASTM D 1079 - Standard Terminology Relating to Roofing, Waterproofing, and Bituminous Materials.</w:t>
      </w:r>
    </w:p>
    <w:p w14:paraId="6D37D04A" w14:textId="77777777" w:rsidR="00954A13" w:rsidRPr="00706BC5" w:rsidRDefault="00954A13" w:rsidP="00954B7B">
      <w:pPr>
        <w:pStyle w:val="SumexSpexSectFormat4SubPara"/>
      </w:pPr>
      <w:r w:rsidRPr="00706BC5">
        <w:t>ASTM D 41 - Standard Specification for Asphalt Primer Used in Roofing, Damp proofing, and Waterproofing.</w:t>
      </w:r>
    </w:p>
    <w:p w14:paraId="113E94E1" w14:textId="77777777" w:rsidR="00954A13" w:rsidRDefault="00954A13" w:rsidP="00954B7B">
      <w:pPr>
        <w:pStyle w:val="SumexSpexSectFormat4SubPara"/>
      </w:pPr>
      <w:r w:rsidRPr="00FE6557">
        <w:t>ASTM D1227 - Standard Specification for Emulsified Asphalt Used as a Protective Coating for Roofing</w:t>
      </w:r>
      <w:r>
        <w:t>.</w:t>
      </w:r>
    </w:p>
    <w:p w14:paraId="28E24818" w14:textId="77777777" w:rsidR="00954A13" w:rsidRDefault="00954A13" w:rsidP="00954B7B">
      <w:pPr>
        <w:pStyle w:val="SumexSpexSectFormat4SubPara"/>
      </w:pPr>
      <w:r w:rsidRPr="00765B2B">
        <w:t xml:space="preserve">ASTM D </w:t>
      </w:r>
      <w:r>
        <w:t xml:space="preserve">2523 - </w:t>
      </w:r>
      <w:r w:rsidRPr="00026EAF">
        <w:t>Standard Practice for Testing Load-Strain Properties of Roofing Membranes</w:t>
      </w:r>
      <w:r>
        <w:t>.</w:t>
      </w:r>
    </w:p>
    <w:p w14:paraId="0BF477B8" w14:textId="77777777" w:rsidR="00954A13" w:rsidRDefault="00954A13" w:rsidP="00954B7B">
      <w:pPr>
        <w:pStyle w:val="SumexSpexSectFormat4SubPara"/>
      </w:pPr>
      <w:r w:rsidRPr="00FB1816">
        <w:t xml:space="preserve">ASTM D </w:t>
      </w:r>
      <w:r>
        <w:t xml:space="preserve">3019 - </w:t>
      </w:r>
      <w:r w:rsidRPr="002224F5">
        <w:t>Standard Specification for Lap Cement Used with Asphalt Roll Roofing, Non-Fibered, and Fibered</w:t>
      </w:r>
      <w:r>
        <w:t>.</w:t>
      </w:r>
    </w:p>
    <w:p w14:paraId="3CA18DC2" w14:textId="77777777" w:rsidR="00954A13" w:rsidRDefault="00954A13" w:rsidP="00954B7B">
      <w:pPr>
        <w:pStyle w:val="SumexSpexSectFormat4SubPara"/>
      </w:pPr>
      <w:r w:rsidRPr="00765B2B">
        <w:t xml:space="preserve">ASTM D 3909 - Standard Specification for Asphalt Roll Roofing (Glass Felt) Surfaced </w:t>
      </w:r>
      <w:r>
        <w:t>w</w:t>
      </w:r>
      <w:r w:rsidRPr="00765B2B">
        <w:t>ith Mineral Granules.</w:t>
      </w:r>
    </w:p>
    <w:p w14:paraId="1CC822FF" w14:textId="77777777" w:rsidR="00954A13" w:rsidRDefault="00954A13" w:rsidP="00954B7B">
      <w:pPr>
        <w:pStyle w:val="SumexSpexSectFormat4SubPara"/>
      </w:pPr>
      <w:r w:rsidRPr="00DF43A0">
        <w:t>ASTM D 4263 - Standard Test Method for Indicating Moisture in Concrete by the Plastic Sheet Method.</w:t>
      </w:r>
    </w:p>
    <w:p w14:paraId="44F34A1B" w14:textId="77777777" w:rsidR="00954A13" w:rsidRPr="00DF43A0" w:rsidRDefault="00954A13" w:rsidP="00954B7B">
      <w:pPr>
        <w:pStyle w:val="SumexSpexSectFormat4SubPara"/>
      </w:pPr>
      <w:r>
        <w:lastRenderedPageBreak/>
        <w:t xml:space="preserve">ASTM D 4830 - </w:t>
      </w:r>
      <w:r w:rsidRPr="003E6BD4">
        <w:t>Standard Test Methods for Characterizing Thermoplastic Fabrics Used in Roofing and Waterproofing</w:t>
      </w:r>
      <w:r>
        <w:t>.</w:t>
      </w:r>
    </w:p>
    <w:p w14:paraId="446ED3DC" w14:textId="77777777" w:rsidR="00954A13" w:rsidRDefault="00954A13" w:rsidP="00954B7B">
      <w:pPr>
        <w:pStyle w:val="SumexSpexSectFormat4SubPara"/>
      </w:pPr>
      <w:r w:rsidRPr="00DF43A0">
        <w:t>ASTM E 108 - Standard Test Methods for Fire Tests of Roof Coverings.</w:t>
      </w:r>
    </w:p>
    <w:p w14:paraId="6AC287E5" w14:textId="77777777" w:rsidR="00954A13" w:rsidRPr="00DF43A0" w:rsidRDefault="00954A13" w:rsidP="00954B7B">
      <w:pPr>
        <w:pStyle w:val="SumexSpexSectFormat4SubPara"/>
      </w:pPr>
      <w:r>
        <w:t xml:space="preserve">ASTM E 548 - </w:t>
      </w:r>
      <w:r w:rsidRPr="003E6BD4">
        <w:t>Standard Guide for General Criteria Used for Evaluating Laboratory Competence</w:t>
      </w:r>
      <w:r>
        <w:t>.</w:t>
      </w:r>
    </w:p>
    <w:p w14:paraId="43E44863" w14:textId="77777777" w:rsidR="00954A13" w:rsidRPr="00DF43A0" w:rsidRDefault="00954A13" w:rsidP="00954B7B">
      <w:pPr>
        <w:pStyle w:val="SumexSpexSectFormat4SubPara"/>
      </w:pPr>
      <w:r w:rsidRPr="00DF43A0">
        <w:t>ASTM E 1980 - Standard Practice for Calculating Solar Reflectance Index of Horizontal and Low-Sloped Opaque Surfaces.</w:t>
      </w:r>
    </w:p>
    <w:bookmarkEnd w:id="6"/>
    <w:p w14:paraId="27B9E2E5" w14:textId="77777777" w:rsidR="00954A13" w:rsidRPr="00DF43A0" w:rsidRDefault="00954A13" w:rsidP="00E65A27">
      <w:pPr>
        <w:pStyle w:val="SumexSpexSectFormat3Paragraph"/>
      </w:pPr>
      <w:r w:rsidRPr="00DF43A0">
        <w:t>Underwriters Laboratories (UL): ANSI/UL 790 - Standard Test Methods of Roof Coverings.</w:t>
      </w:r>
    </w:p>
    <w:p w14:paraId="2142385F" w14:textId="77777777" w:rsidR="00954A13" w:rsidRPr="00DF43A0" w:rsidRDefault="00954A13" w:rsidP="00E65A27">
      <w:pPr>
        <w:pStyle w:val="SumexSpexSectFormat3Paragraph"/>
      </w:pPr>
      <w:r w:rsidRPr="00DF43A0">
        <w:t>Underwriters Laboratories (UL) - Roofing Systems and Materials Guide.</w:t>
      </w:r>
    </w:p>
    <w:p w14:paraId="04794B70" w14:textId="77777777" w:rsidR="00954A13" w:rsidRPr="00DF43A0" w:rsidRDefault="00954A13" w:rsidP="00E65A27">
      <w:pPr>
        <w:pStyle w:val="SumexSpexSectFormat3Paragraph"/>
      </w:pPr>
      <w:r w:rsidRPr="00DF43A0">
        <w:t>CRRC - Cool Roof Rating Council.</w:t>
      </w:r>
    </w:p>
    <w:p w14:paraId="3C4FC0A2" w14:textId="77777777" w:rsidR="00954A13" w:rsidRPr="00DF43A0" w:rsidRDefault="00954A13" w:rsidP="00E65A27">
      <w:pPr>
        <w:pStyle w:val="SumexSpexSectFormat3Paragraph"/>
      </w:pPr>
      <w:r w:rsidRPr="00DF43A0">
        <w:t>California Building Standards Code - Title 24.</w:t>
      </w:r>
    </w:p>
    <w:p w14:paraId="5A9DE27D" w14:textId="77777777" w:rsidR="00954A13" w:rsidRDefault="00954A13" w:rsidP="00E65A27">
      <w:pPr>
        <w:pStyle w:val="SumexSpexSectFormat3Paragraph"/>
      </w:pPr>
      <w:r w:rsidRPr="00DF43A0">
        <w:t>Sheet Metal and Air Conditioning Contractors National Association (SMACNA) - Architectural Sheet Metal Manual.</w:t>
      </w:r>
    </w:p>
    <w:p w14:paraId="7606B4DE" w14:textId="77777777" w:rsidR="00954A13" w:rsidRPr="002E5874" w:rsidRDefault="00366DC2" w:rsidP="004928D2">
      <w:pPr>
        <w:pStyle w:val="SumexSpexSectFormat2Article"/>
      </w:pPr>
      <w:bookmarkStart w:id="7" w:name="_Toc194303218"/>
      <w:r w:rsidRPr="002E5874">
        <w:t>Definitions</w:t>
      </w:r>
      <w:bookmarkEnd w:id="7"/>
    </w:p>
    <w:p w14:paraId="3FD76C00" w14:textId="77777777" w:rsidR="00954A13" w:rsidRDefault="00954A13" w:rsidP="00E65A27">
      <w:pPr>
        <w:pStyle w:val="SumexSpexSectFormat3Paragraph"/>
      </w:pPr>
      <w:r>
        <w:t>Roofing Terminology: Refer to ASTM D 1079 and glossary of NRCA's "The NRCA Roofing and Waterproofing Manual" for definition of terms related to Work in this Section.</w:t>
      </w:r>
    </w:p>
    <w:p w14:paraId="46570701" w14:textId="77777777" w:rsidR="00954A13" w:rsidRPr="00E65A27" w:rsidRDefault="00366DC2" w:rsidP="004928D2">
      <w:pPr>
        <w:pStyle w:val="SumexSpexSectFormat2Article"/>
      </w:pPr>
      <w:bookmarkStart w:id="8" w:name="_Toc194303219"/>
      <w:r w:rsidRPr="00E65A27">
        <w:t>Performance Requirements</w:t>
      </w:r>
      <w:bookmarkEnd w:id="8"/>
    </w:p>
    <w:p w14:paraId="0F478756" w14:textId="77777777" w:rsidR="00954A13" w:rsidRDefault="00954A13" w:rsidP="00E65A27">
      <w:pPr>
        <w:pStyle w:val="SumexSpexSectFormat3Paragraph"/>
      </w:pPr>
      <w:r>
        <w:t>General: Provide watertight roofing membrane and flashing system that does not permit the passage of water, resists uplift pressures specified in this section, and is capable of withstanding thermally induced movement and exposure to weather without failure.</w:t>
      </w:r>
    </w:p>
    <w:p w14:paraId="461F98A7" w14:textId="77777777" w:rsidR="00954A13" w:rsidRDefault="00954A13" w:rsidP="00E65A27">
      <w:pPr>
        <w:pStyle w:val="SumexSpexSectFormat3Paragraph"/>
      </w:pPr>
      <w:r>
        <w:t>Energy Performance:</w:t>
      </w:r>
    </w:p>
    <w:p w14:paraId="4530112A" w14:textId="77777777" w:rsidR="00954A13" w:rsidRDefault="00954A13" w:rsidP="00954B7B">
      <w:pPr>
        <w:pStyle w:val="SumexSpexSectFormat4SubPara"/>
      </w:pPr>
      <w:r>
        <w:t xml:space="preserve">Low-Slope Roofs: Provide </w:t>
      </w:r>
      <w:r w:rsidR="007C3613">
        <w:t xml:space="preserve">a </w:t>
      </w:r>
      <w:r>
        <w:t>roofing system with Solar Reflectance Index not less than 78 when calculated according to ASTM E 1980, based on testing identical products by a qualified testing agency.</w:t>
      </w:r>
    </w:p>
    <w:p w14:paraId="600F5192" w14:textId="77777777" w:rsidR="00954A13" w:rsidRDefault="00954A13" w:rsidP="00954B7B">
      <w:pPr>
        <w:pStyle w:val="SumexSpexSectFormat4SubPara"/>
      </w:pPr>
      <w:r>
        <w:t xml:space="preserve">Roof membrane finish must comply with current California Title 24 Part 6 requirements: </w:t>
      </w:r>
    </w:p>
    <w:p w14:paraId="46B93BA9" w14:textId="77777777" w:rsidR="00954A13" w:rsidRPr="00C66680" w:rsidRDefault="00954A13" w:rsidP="0049050F">
      <w:pPr>
        <w:pStyle w:val="SumexSpexSectFormat5SubSub1"/>
        <w:rPr>
          <w:rFonts w:eastAsia="Arial"/>
        </w:rPr>
      </w:pPr>
      <w:r w:rsidRPr="00C66680">
        <w:rPr>
          <w:rFonts w:eastAsia="Arial"/>
        </w:rPr>
        <w:t>Minimum three (3) year aged solar reflectance: 0.55.</w:t>
      </w:r>
    </w:p>
    <w:p w14:paraId="4B329245" w14:textId="77777777" w:rsidR="00954A13" w:rsidRPr="00C66680" w:rsidRDefault="00954A13" w:rsidP="0049050F">
      <w:pPr>
        <w:pStyle w:val="SumexSpexSectFormat5SubSub1"/>
        <w:rPr>
          <w:rFonts w:eastAsia="Arial"/>
        </w:rPr>
      </w:pPr>
      <w:r w:rsidRPr="00C66680">
        <w:rPr>
          <w:rFonts w:eastAsia="Arial"/>
        </w:rPr>
        <w:t>Minimum Thermal Emittance: 0.75.</w:t>
      </w:r>
    </w:p>
    <w:p w14:paraId="6E222CAB" w14:textId="77777777" w:rsidR="00954A13" w:rsidRDefault="00954A13" w:rsidP="00E65A27">
      <w:pPr>
        <w:pStyle w:val="SumexSpexSectFormat3Paragraph"/>
      </w:pPr>
      <w:r>
        <w:t>Wind Resistance: Provide roofing membrane, base flashings and component materials that comply with requirements in FMG 4450, FMG 4470, UL 580 or UL 1897 as part of a membrane roofing system.</w:t>
      </w:r>
    </w:p>
    <w:p w14:paraId="30188087" w14:textId="77777777" w:rsidR="00954A13" w:rsidRDefault="00954A13" w:rsidP="00954B7B">
      <w:pPr>
        <w:pStyle w:val="SumexSpexSectFormat4SubPara"/>
      </w:pPr>
      <w:r>
        <w:t>Wind Load Resistance: 1-90</w:t>
      </w:r>
      <w:r w:rsidR="007C3613">
        <w:t>.</w:t>
      </w:r>
    </w:p>
    <w:p w14:paraId="37077DCE" w14:textId="77777777" w:rsidR="00954A13" w:rsidRDefault="00954A13" w:rsidP="00E65A27">
      <w:pPr>
        <w:pStyle w:val="SumexSpexSectFormat3Paragraph"/>
      </w:pPr>
      <w:r>
        <w:t xml:space="preserve">Fire-Test-Response Characteristics: Provide roofing materials with the fire-test-response characteristics indicated as determined by testing identical products per test method below by UL, FMG or another testing and inspecting agency acceptable to authorities having jurisdiction. Materials shall be identified with appropriate markings </w:t>
      </w:r>
      <w:r w:rsidR="00296B97">
        <w:t>from the applicable</w:t>
      </w:r>
      <w:r>
        <w:t xml:space="preserve"> testing and inspecting agency.</w:t>
      </w:r>
    </w:p>
    <w:p w14:paraId="35721B9B" w14:textId="77777777" w:rsidR="00954A13" w:rsidRDefault="00954A13" w:rsidP="00954B7B">
      <w:pPr>
        <w:pStyle w:val="SumexSpexSectFormat4SubPara"/>
      </w:pPr>
      <w:r>
        <w:t>Exterior Fire-Test Exposure: Class A ASTM E 108 for application and roof slopes indicated.</w:t>
      </w:r>
    </w:p>
    <w:p w14:paraId="7599E5FE" w14:textId="77777777" w:rsidR="00954A13" w:rsidRPr="00A42561" w:rsidRDefault="00366DC2" w:rsidP="004928D2">
      <w:pPr>
        <w:pStyle w:val="SumexSpexSectFormat2Article"/>
      </w:pPr>
      <w:bookmarkStart w:id="9" w:name="_Toc194303220"/>
      <w:r w:rsidRPr="00A42561">
        <w:t>Submittals</w:t>
      </w:r>
      <w:bookmarkEnd w:id="9"/>
    </w:p>
    <w:p w14:paraId="5E28AB8E" w14:textId="77777777" w:rsidR="00954A13" w:rsidRPr="0061637D" w:rsidRDefault="00954A13" w:rsidP="00E65A27">
      <w:pPr>
        <w:pStyle w:val="SumexSpexSectFormat3Paragraph"/>
      </w:pPr>
      <w:r w:rsidRPr="0061637D">
        <w:t xml:space="preserve">Submit </w:t>
      </w:r>
      <w:r>
        <w:t>in accordance with</w:t>
      </w:r>
      <w:r w:rsidRPr="0061637D">
        <w:t xml:space="preserve"> Section 01 30 00 - Administrative Requirements.</w:t>
      </w:r>
    </w:p>
    <w:p w14:paraId="594A430C" w14:textId="77777777" w:rsidR="00954A13" w:rsidRDefault="00954A13" w:rsidP="00E65A27">
      <w:pPr>
        <w:pStyle w:val="SumexSpexSectFormat3Paragraph"/>
      </w:pPr>
      <w:r>
        <w:t xml:space="preserve">Product Data: For each product note in this section, submit printed or digital copies of </w:t>
      </w:r>
      <w:r w:rsidR="006607DF">
        <w:t xml:space="preserve">the </w:t>
      </w:r>
      <w:r>
        <w:t>manufacturers product information including the following:</w:t>
      </w:r>
    </w:p>
    <w:p w14:paraId="10FB02BF" w14:textId="77777777" w:rsidR="00954A13" w:rsidRDefault="00954A13" w:rsidP="00954B7B">
      <w:pPr>
        <w:pStyle w:val="SumexSpexSectFormat4SubPara"/>
      </w:pPr>
      <w:r>
        <w:t>Printed affirmation of performance characteristics.</w:t>
      </w:r>
    </w:p>
    <w:p w14:paraId="08A515A2" w14:textId="77777777" w:rsidR="00954A13" w:rsidRDefault="00954A13" w:rsidP="00954B7B">
      <w:pPr>
        <w:pStyle w:val="SumexSpexSectFormat4SubPara"/>
      </w:pPr>
      <w:r>
        <w:t>Roofing system design.</w:t>
      </w:r>
    </w:p>
    <w:p w14:paraId="403B9CD4" w14:textId="77777777" w:rsidR="00954A13" w:rsidRDefault="00954A13" w:rsidP="00954B7B">
      <w:pPr>
        <w:pStyle w:val="SumexSpexSectFormat4SubPara"/>
      </w:pPr>
      <w:r>
        <w:t>Application Instructions.</w:t>
      </w:r>
    </w:p>
    <w:p w14:paraId="49FC349A" w14:textId="77777777" w:rsidR="00954A13" w:rsidRDefault="00954A13" w:rsidP="00954B7B">
      <w:pPr>
        <w:pStyle w:val="SumexSpexSectFormat4SubPara"/>
      </w:pPr>
      <w:r>
        <w:t>Technical Data Sheets.</w:t>
      </w:r>
    </w:p>
    <w:p w14:paraId="6B7ACBA3" w14:textId="77777777" w:rsidR="00954A13" w:rsidRDefault="00954A13" w:rsidP="00954B7B">
      <w:pPr>
        <w:pStyle w:val="SumexSpexSectFormat4SubPara"/>
      </w:pPr>
      <w:r>
        <w:t>Material Safety Data Sheets.</w:t>
      </w:r>
    </w:p>
    <w:p w14:paraId="60E3284B" w14:textId="77777777" w:rsidR="00954A13" w:rsidRDefault="00954A13" w:rsidP="00E65A27">
      <w:pPr>
        <w:pStyle w:val="SumexSpexSectFormat3Paragraph"/>
      </w:pPr>
      <w:r>
        <w:t>LEED Submittals:</w:t>
      </w:r>
    </w:p>
    <w:p w14:paraId="058DBDA9" w14:textId="77777777" w:rsidR="00954A13" w:rsidRDefault="00954A13" w:rsidP="00954B7B">
      <w:pPr>
        <w:pStyle w:val="SumexSpexSectFormat4SubPara"/>
      </w:pPr>
      <w:r>
        <w:t>Product Data for Credit SS 7.2: For roof materials, indicating that roof materials comply with Solar Reflectance Index requirement.</w:t>
      </w:r>
    </w:p>
    <w:p w14:paraId="29B1ABE7" w14:textId="77777777" w:rsidR="00954A13" w:rsidRDefault="00954A13" w:rsidP="00954B7B">
      <w:pPr>
        <w:pStyle w:val="SumexSpexSectFormat4SubPara"/>
      </w:pPr>
      <w:r>
        <w:lastRenderedPageBreak/>
        <w:t>Product Data for Credit EQ 4.1: For adhesives and sealants, including printed statement of VOC content.</w:t>
      </w:r>
    </w:p>
    <w:p w14:paraId="201C768A" w14:textId="77777777" w:rsidR="00954A13" w:rsidRDefault="00954A13" w:rsidP="00E65A27">
      <w:pPr>
        <w:pStyle w:val="SumexSpexSectFormat3Paragraph"/>
      </w:pPr>
      <w:r>
        <w:t xml:space="preserve">Warranty Documents: Provide sample copies of the Manufacturer’s standard form outlining the terms and conditions of the warranty specified for the Work in this section. </w:t>
      </w:r>
    </w:p>
    <w:p w14:paraId="7EFC59C1" w14:textId="77777777" w:rsidR="00954A13" w:rsidRDefault="00954A13" w:rsidP="00E65A27">
      <w:pPr>
        <w:pStyle w:val="SumexSpexSectFormat3Paragraph"/>
      </w:pPr>
      <w:r>
        <w:t xml:space="preserve">Shop Drawings: Provide plan, elevation, </w:t>
      </w:r>
      <w:r w:rsidR="00296B97">
        <w:t>section,</w:t>
      </w:r>
      <w:r>
        <w:t xml:space="preserve"> and isometric drawings outlining waterproofing conditions at transitions, terminations, penetrations and attachments to adjacent work.</w:t>
      </w:r>
    </w:p>
    <w:p w14:paraId="320C4836" w14:textId="77777777" w:rsidR="00954A13" w:rsidRPr="002A6DEB" w:rsidRDefault="00954A13" w:rsidP="00E65A27">
      <w:pPr>
        <w:pStyle w:val="SumexSpexSectFormat3Paragraph"/>
      </w:pPr>
      <w:r>
        <w:t xml:space="preserve">Product Test Reports: Based on evaluation of comprehensive tests performed by manufacturer and witnessed by a qualified testing agency, for components of the </w:t>
      </w:r>
      <w:r w:rsidRPr="002A6DEB">
        <w:t>roofing system.</w:t>
      </w:r>
    </w:p>
    <w:p w14:paraId="1C3B0647" w14:textId="77777777" w:rsidR="002A6DEB" w:rsidRPr="002A6DEB" w:rsidRDefault="002A6DEB" w:rsidP="00E65A27">
      <w:pPr>
        <w:pStyle w:val="SumexSpexSectFormat3Paragraph"/>
      </w:pPr>
      <w:r>
        <w:t>Thermographic Roof Evaluation Reports</w:t>
      </w:r>
      <w:r w:rsidRPr="002A6DEB">
        <w:t xml:space="preserve">:  Where existing roofs are to remain in place and be encapsulated or “re-roofed”, </w:t>
      </w:r>
      <w:r>
        <w:t>submit evaluation reports provided by a Certified Infrared Thermographer</w:t>
      </w:r>
      <w:r w:rsidRPr="002A6DEB">
        <w:t>.</w:t>
      </w:r>
    </w:p>
    <w:p w14:paraId="1F6C9049" w14:textId="77777777" w:rsidR="00954A13" w:rsidRDefault="00954A13" w:rsidP="00E65A27">
      <w:pPr>
        <w:pStyle w:val="SumexSpexSectFormat3Paragraph"/>
      </w:pPr>
      <w:r>
        <w:t>Research &amp; Evaluation Reports: For components of the roofing system.</w:t>
      </w:r>
    </w:p>
    <w:p w14:paraId="22E806BB" w14:textId="77777777" w:rsidR="00954A13" w:rsidRDefault="00954A13" w:rsidP="00954B7B">
      <w:pPr>
        <w:pStyle w:val="SumexSpexSectFormat4SubPara"/>
      </w:pPr>
      <w:r>
        <w:t xml:space="preserve">Include </w:t>
      </w:r>
      <w:r w:rsidR="00296B97">
        <w:t>reports</w:t>
      </w:r>
      <w:r>
        <w:t xml:space="preserve"> from UL, ICC, FMG or another testing and inspecting agency acceptable to authorities having jurisdiction, stating entire system meets fire-test-response characteristics listed.</w:t>
      </w:r>
    </w:p>
    <w:p w14:paraId="3A56EEFA" w14:textId="77777777" w:rsidR="00954A13" w:rsidRDefault="00366DC2" w:rsidP="004928D2">
      <w:pPr>
        <w:pStyle w:val="SumexSpexSectFormat2Article"/>
      </w:pPr>
      <w:bookmarkStart w:id="10" w:name="_Toc194303221"/>
      <w:r>
        <w:t>Quality Assurance</w:t>
      </w:r>
      <w:bookmarkEnd w:id="10"/>
    </w:p>
    <w:p w14:paraId="03078A47" w14:textId="77777777" w:rsidR="00954A13" w:rsidRDefault="00954A13" w:rsidP="00E65A27">
      <w:pPr>
        <w:pStyle w:val="SumexSpexSectFormat3Paragraph"/>
      </w:pPr>
      <w:r>
        <w:t>Installer Qualifications: Installer must be authorized by roofing system manufacturer to perform all Work specified in this section and provide an executed manufacturer's warranty.</w:t>
      </w:r>
    </w:p>
    <w:p w14:paraId="53506D21" w14:textId="77777777" w:rsidR="00954A13" w:rsidRDefault="00954A13" w:rsidP="00E65A27">
      <w:pPr>
        <w:pStyle w:val="SumexSpexSectFormat3Paragraph"/>
      </w:pPr>
      <w:r>
        <w:t>Manufacturer Qualifications: A qualified manufacturer that has UL listing for roofing system identical to that used for this project.</w:t>
      </w:r>
    </w:p>
    <w:p w14:paraId="4F7772B1" w14:textId="77777777" w:rsidR="00954A13" w:rsidRDefault="00954A13" w:rsidP="00E65A27">
      <w:pPr>
        <w:pStyle w:val="SumexSpexSectFormat3Paragraph"/>
      </w:pPr>
      <w:r>
        <w:t>Testing Agency Qualifications: An independent testing agency with the experience and capability to conduct the testing indicated, as documented according to ASTM E 548.</w:t>
      </w:r>
    </w:p>
    <w:p w14:paraId="3477C9C4" w14:textId="77777777" w:rsidR="002A6DEB" w:rsidRPr="002A6DEB" w:rsidRDefault="002A6DEB" w:rsidP="00E65A27">
      <w:pPr>
        <w:pStyle w:val="SumexSpexSectFormat3Paragraph"/>
      </w:pPr>
      <w:r w:rsidRPr="002A6DEB">
        <w:t>Moisture Analysis:  Where existing roofs are to remain in place and be encapsulated or “re-roofed”, it is the responsibility of the contractor to perform a moisture analysis in accordance with ASTM C 1153 to determine suitability.</w:t>
      </w:r>
    </w:p>
    <w:p w14:paraId="72843965" w14:textId="77777777" w:rsidR="00954A13" w:rsidRDefault="00954A13" w:rsidP="00E65A27">
      <w:pPr>
        <w:pStyle w:val="SumexSpexSectFormat3Paragraph"/>
      </w:pPr>
      <w:r w:rsidRPr="00B80D3C">
        <w:t xml:space="preserve">Source Limitations: </w:t>
      </w:r>
    </w:p>
    <w:p w14:paraId="559AC5AF" w14:textId="77777777" w:rsidR="00803BEF" w:rsidRDefault="00803BEF" w:rsidP="00954B7B">
      <w:pPr>
        <w:pStyle w:val="SumexSpexSectFormat4SubPara"/>
      </w:pPr>
      <w:r w:rsidRPr="00B80D3C">
        <w:t xml:space="preserve">Obtain </w:t>
      </w:r>
      <w:r>
        <w:t xml:space="preserve">Composite Roof Membrane </w:t>
      </w:r>
      <w:r w:rsidRPr="00B80D3C">
        <w:t xml:space="preserve">components from a single manufacturer. </w:t>
      </w:r>
    </w:p>
    <w:p w14:paraId="2D9EBD4A" w14:textId="77777777" w:rsidR="00803BEF" w:rsidRDefault="00803BEF" w:rsidP="00954B7B">
      <w:pPr>
        <w:pStyle w:val="SumexSpexSectFormat4SubPara"/>
      </w:pPr>
      <w:r>
        <w:t>Roll goods, sealants and other s</w:t>
      </w:r>
      <w:r w:rsidRPr="00B80D3C">
        <w:t xml:space="preserve">econdary products </w:t>
      </w:r>
      <w:r>
        <w:t>must meet or exceed the stated performance values and design considerations noted in this Section.</w:t>
      </w:r>
      <w:r w:rsidRPr="00B80D3C">
        <w:t xml:space="preserve"> </w:t>
      </w:r>
    </w:p>
    <w:p w14:paraId="3DD09D3E" w14:textId="77777777" w:rsidR="00803BEF" w:rsidRPr="00B80D3C" w:rsidRDefault="00803BEF" w:rsidP="00954B7B">
      <w:pPr>
        <w:pStyle w:val="SumexSpexSectFormat4SubPara"/>
      </w:pPr>
      <w:r w:rsidRPr="00B80D3C">
        <w:t>Upon request, submit Manufacturer's written approval of secondary components in list form, signed by an authorized agent of the Manufacturer.</w:t>
      </w:r>
    </w:p>
    <w:p w14:paraId="072D39CE" w14:textId="77777777" w:rsidR="00954A13" w:rsidRDefault="00954A13" w:rsidP="004928D2">
      <w:pPr>
        <w:pStyle w:val="SumexSpexSectFormat2Article"/>
      </w:pPr>
      <w:bookmarkStart w:id="11" w:name="_Toc194303222"/>
      <w:r>
        <w:t>Pre-Installation Conference</w:t>
      </w:r>
      <w:bookmarkEnd w:id="11"/>
    </w:p>
    <w:p w14:paraId="7DD67DBD" w14:textId="77777777" w:rsidR="00954A13" w:rsidRDefault="00954A13" w:rsidP="00E65A27">
      <w:pPr>
        <w:pStyle w:val="SumexSpexSectFormat3Paragraph"/>
      </w:pPr>
      <w:r>
        <w:t>Prior to commencement of Work, conduct a conference at project site. Comply with the requirements of Section 01 31 00 - Project Management and Coordination. Review and affirm methods and procedures related to the work specified in this section, including but not limited to the following:</w:t>
      </w:r>
    </w:p>
    <w:p w14:paraId="28A2C827" w14:textId="77777777" w:rsidR="00954A13" w:rsidRDefault="00954A13" w:rsidP="00954B7B">
      <w:pPr>
        <w:pStyle w:val="SumexSpexSectFormat4SubPara"/>
      </w:pPr>
      <w:r>
        <w:t>Meet with owner, architect, owner's insurer if applicable, testing and inspecting agency representative, roofing installer, roofing system manufacturer’s representative, deck installer, and installers whose work interfaces with or affects roofing, including installers of roof accessories and roof-mounted equipment.</w:t>
      </w:r>
    </w:p>
    <w:p w14:paraId="07E549D4" w14:textId="77777777" w:rsidR="00954A13" w:rsidRDefault="00954A13" w:rsidP="00954B7B">
      <w:pPr>
        <w:pStyle w:val="SumexSpexSectFormat4SubPara"/>
      </w:pPr>
      <w:r>
        <w:t>Review methods and procedures related to roofing installation, including the manufacturer's written instructions.</w:t>
      </w:r>
    </w:p>
    <w:p w14:paraId="024DEC56" w14:textId="77777777" w:rsidR="00954A13" w:rsidRDefault="00954A13" w:rsidP="00954B7B">
      <w:pPr>
        <w:pStyle w:val="SumexSpexSectFormat4SubPara"/>
      </w:pPr>
      <w:r>
        <w:t xml:space="preserve">Review and finalize construction schedule and verify availability of materials, installer's personnel, </w:t>
      </w:r>
      <w:r w:rsidR="00296B97">
        <w:t>equipment,</w:t>
      </w:r>
      <w:r>
        <w:t xml:space="preserve"> and facilities needed to make progress and avoid delays.</w:t>
      </w:r>
    </w:p>
    <w:p w14:paraId="02705A11" w14:textId="77777777" w:rsidR="00954A13" w:rsidRDefault="00954A13" w:rsidP="00954B7B">
      <w:pPr>
        <w:pStyle w:val="SumexSpexSectFormat4SubPara"/>
      </w:pPr>
      <w:r>
        <w:t>Examine deck substrate conditions and finishes for compliance with requirements, including flatness and fastening.</w:t>
      </w:r>
    </w:p>
    <w:p w14:paraId="2B3BE1D8" w14:textId="77777777" w:rsidR="00954A13" w:rsidRDefault="00954A13" w:rsidP="00954B7B">
      <w:pPr>
        <w:pStyle w:val="SumexSpexSectFormat4SubPara"/>
      </w:pPr>
      <w:r>
        <w:t>Review structural loading limitations of roof deck during and after roofing.</w:t>
      </w:r>
    </w:p>
    <w:p w14:paraId="3353F7A1" w14:textId="77777777" w:rsidR="00954A13" w:rsidRDefault="00954A13" w:rsidP="00954B7B">
      <w:pPr>
        <w:pStyle w:val="SumexSpexSectFormat4SubPara"/>
      </w:pPr>
      <w:r>
        <w:t>Review base flashings, special roofing details, roof drainage, roof penetrations, equipment curbs and condition of other construction that will affect roofing system.</w:t>
      </w:r>
    </w:p>
    <w:p w14:paraId="374F975B" w14:textId="77777777" w:rsidR="00954A13" w:rsidRDefault="00954A13" w:rsidP="00954B7B">
      <w:pPr>
        <w:pStyle w:val="SumexSpexSectFormat4SubPara"/>
      </w:pPr>
      <w:r>
        <w:lastRenderedPageBreak/>
        <w:t>Review governing regulations and requirements for insurance and certificates, if applicable.</w:t>
      </w:r>
    </w:p>
    <w:p w14:paraId="036E5CEC" w14:textId="77777777" w:rsidR="00954A13" w:rsidRDefault="00954A13" w:rsidP="00954B7B">
      <w:pPr>
        <w:pStyle w:val="SumexSpexSectFormat4SubPara"/>
      </w:pPr>
      <w:r>
        <w:t>Review temporary protection requirements for roofing system during and after installation.</w:t>
      </w:r>
    </w:p>
    <w:p w14:paraId="3BEF7B90" w14:textId="77777777" w:rsidR="00954A13" w:rsidRDefault="00954A13" w:rsidP="00954B7B">
      <w:pPr>
        <w:pStyle w:val="SumexSpexSectFormat4SubPara"/>
      </w:pPr>
      <w:r>
        <w:t>Review roof observation and repair procedures after roofing installation.</w:t>
      </w:r>
    </w:p>
    <w:p w14:paraId="6D641522" w14:textId="77777777" w:rsidR="00954A13" w:rsidRDefault="00366DC2" w:rsidP="004928D2">
      <w:pPr>
        <w:pStyle w:val="SumexSpexSectFormat2Article"/>
      </w:pPr>
      <w:bookmarkStart w:id="12" w:name="_Toc194303223"/>
      <w:r>
        <w:t>Delivery, Storage and Handling</w:t>
      </w:r>
      <w:bookmarkEnd w:id="12"/>
    </w:p>
    <w:p w14:paraId="0E9FF946" w14:textId="77777777" w:rsidR="00954A13" w:rsidRDefault="00954A13" w:rsidP="00E65A27">
      <w:pPr>
        <w:pStyle w:val="SumexSpexSectFormat3Paragraph"/>
      </w:pPr>
      <w:r>
        <w:t>Deliver materials to project site in original containers, with seals unbroken, and labeled with manufacturer's name, product brand name and type, date of manufacture, and directions for storage. For bulk-delivered materials, identify manufacturer’s name and product designation with delivery receipts and material manifests.</w:t>
      </w:r>
    </w:p>
    <w:p w14:paraId="2A2A9F8A" w14:textId="77777777" w:rsidR="00954A13" w:rsidRDefault="00954A13" w:rsidP="00E65A27">
      <w:pPr>
        <w:pStyle w:val="SumexSpexSectFormat3Paragraph"/>
      </w:pPr>
      <w:r>
        <w:t xml:space="preserve">Protect roofing materials from physical damage and from deterioration due to sunlight, moisture, soiling and other sources. Comply with manufacturer's written instructions for handling, </w:t>
      </w:r>
      <w:r w:rsidR="00296B97">
        <w:t>storing,</w:t>
      </w:r>
      <w:r>
        <w:t xml:space="preserve"> and protecting during installation.</w:t>
      </w:r>
    </w:p>
    <w:p w14:paraId="403731F2" w14:textId="77777777" w:rsidR="00954A13" w:rsidRPr="00B80D3C" w:rsidRDefault="00954A13" w:rsidP="00E65A27">
      <w:pPr>
        <w:pStyle w:val="SumexSpexSectFormat3Paragraph"/>
      </w:pPr>
      <w:r>
        <w:t xml:space="preserve">Store liquid materials in their original, undamaged containers in a clean, dry, and protected location, </w:t>
      </w:r>
      <w:r w:rsidRPr="00B80D3C">
        <w:t xml:space="preserve">between 50 degrees F to 80 degrees F (10 degrees to 26.7 degrees C). Ensure jobsite storage </w:t>
      </w:r>
      <w:r w:rsidR="00296B97" w:rsidRPr="00B80D3C">
        <w:t xml:space="preserve">is </w:t>
      </w:r>
      <w:r w:rsidR="00296B97">
        <w:t>in</w:t>
      </w:r>
      <w:r w:rsidRPr="00B80D3C">
        <w:t xml:space="preserve"> a shaded and </w:t>
      </w:r>
      <w:r>
        <w:t>well-</w:t>
      </w:r>
      <w:r w:rsidRPr="00B80D3C">
        <w:t>ventilated area</w:t>
      </w:r>
      <w:r>
        <w:t xml:space="preserve">, </w:t>
      </w:r>
      <w:r w:rsidRPr="00B80D3C">
        <w:t>away from open flame or welding sparks.</w:t>
      </w:r>
      <w:r>
        <w:t xml:space="preserve"> Indoor Storage is recommended.</w:t>
      </w:r>
    </w:p>
    <w:p w14:paraId="2083EF53" w14:textId="77777777" w:rsidR="00954A13" w:rsidRPr="00B80D3C" w:rsidRDefault="00954A13" w:rsidP="00E65A27">
      <w:pPr>
        <w:pStyle w:val="SumexSpexSectFormat3Paragraph"/>
      </w:pPr>
      <w:r>
        <w:t>Do not</w:t>
      </w:r>
      <w:r w:rsidRPr="00B80D3C">
        <w:t xml:space="preserve"> stockpil</w:t>
      </w:r>
      <w:r>
        <w:t>e</w:t>
      </w:r>
      <w:r w:rsidRPr="00B80D3C">
        <w:t xml:space="preserve"> materials on roof without first obtaining acceptance from the Architect.</w:t>
      </w:r>
    </w:p>
    <w:p w14:paraId="008117E7" w14:textId="77777777" w:rsidR="00954A13" w:rsidRDefault="00954A13" w:rsidP="00E65A27">
      <w:pPr>
        <w:pStyle w:val="SumexSpexSectFormat3Paragraph"/>
      </w:pPr>
      <w:r>
        <w:t>Discard and legally dispose of liquid material that cannot be applied within its stated shelf life.</w:t>
      </w:r>
    </w:p>
    <w:p w14:paraId="737E96BD" w14:textId="77777777" w:rsidR="00954A13" w:rsidRDefault="00366DC2" w:rsidP="004928D2">
      <w:pPr>
        <w:pStyle w:val="SumexSpexSectFormat2Article"/>
      </w:pPr>
      <w:bookmarkStart w:id="13" w:name="_Toc194303224"/>
      <w:r>
        <w:t>Project Conditions</w:t>
      </w:r>
      <w:bookmarkEnd w:id="13"/>
    </w:p>
    <w:p w14:paraId="246DFA64" w14:textId="77777777" w:rsidR="00954A13" w:rsidRDefault="00954A13" w:rsidP="00E65A27">
      <w:pPr>
        <w:pStyle w:val="SumexSpexSectFormat3Paragraph"/>
      </w:pPr>
      <w:r>
        <w:t xml:space="preserve">Weather Limitations: Proceed with installation only when existing and forecast weather conditions permit </w:t>
      </w:r>
      <w:r w:rsidR="00296B97">
        <w:t>the roofing</w:t>
      </w:r>
      <w:r>
        <w:t xml:space="preserve"> system to be installed according to manufacturer's written instructions and warranty requirements.</w:t>
      </w:r>
    </w:p>
    <w:p w14:paraId="2A2B82EE" w14:textId="77777777" w:rsidR="00954A13" w:rsidRPr="00B80D3C" w:rsidRDefault="00954A13" w:rsidP="00E65A27">
      <w:pPr>
        <w:pStyle w:val="SumexSpexSectFormat3Paragraph"/>
      </w:pPr>
      <w:r w:rsidRPr="00B80D3C">
        <w:t>Maintain environmental conditions (temperature, humidity, and ventilation) within limits recommended by</w:t>
      </w:r>
      <w:r w:rsidR="00366DC2">
        <w:t xml:space="preserve"> the</w:t>
      </w:r>
      <w:r w:rsidRPr="00B80D3C">
        <w:t xml:space="preserve"> manufacturer for optimum results.  Do not install products under environmental conditions outside </w:t>
      </w:r>
      <w:r>
        <w:t>M</w:t>
      </w:r>
      <w:r w:rsidRPr="00B80D3C">
        <w:t>anufacturer's absolute limits.</w:t>
      </w:r>
    </w:p>
    <w:p w14:paraId="624AAB91" w14:textId="77777777" w:rsidR="00954A13" w:rsidRPr="00B80D3C" w:rsidRDefault="00296B97" w:rsidP="00E65A27">
      <w:pPr>
        <w:pStyle w:val="SumexSpexSectFormat3Paragraph"/>
      </w:pPr>
      <w:r w:rsidRPr="00B80D3C">
        <w:t>The minimum</w:t>
      </w:r>
      <w:r w:rsidR="00954A13" w:rsidRPr="00B80D3C">
        <w:t xml:space="preserve"> temperature for application of </w:t>
      </w:r>
      <w:r w:rsidR="00954A13" w:rsidRPr="005E7CB1">
        <w:rPr>
          <w:rStyle w:val="SumexSpexMfrSpecName"/>
          <w:rFonts w:eastAsia="Arial"/>
        </w:rPr>
        <w:t xml:space="preserve">WeatherWeld </w:t>
      </w:r>
      <w:r w:rsidR="00954A13" w:rsidRPr="00B80D3C">
        <w:t xml:space="preserve">Emulsion and </w:t>
      </w:r>
      <w:r w:rsidR="00954A13" w:rsidRPr="005E7CB1">
        <w:rPr>
          <w:rStyle w:val="SumexSpexMfrSpecName"/>
          <w:rFonts w:eastAsia="Arial"/>
        </w:rPr>
        <w:t xml:space="preserve">WeatherWeld </w:t>
      </w:r>
      <w:r w:rsidR="00954A13" w:rsidRPr="00B80D3C">
        <w:t>Acrylic Coating is 50 degrees F (10 degrees C) and rising.</w:t>
      </w:r>
    </w:p>
    <w:p w14:paraId="65A4C1F9" w14:textId="77777777" w:rsidR="00954A13" w:rsidRPr="00B80D3C" w:rsidRDefault="00954A13" w:rsidP="00E65A27">
      <w:pPr>
        <w:pStyle w:val="SumexSpexSectFormat3Paragraph"/>
      </w:pPr>
      <w:r w:rsidRPr="00B80D3C">
        <w:t xml:space="preserve">Product application must not be </w:t>
      </w:r>
      <w:r>
        <w:t>performed</w:t>
      </w:r>
      <w:r w:rsidRPr="00B80D3C">
        <w:t xml:space="preserve"> when rain or other </w:t>
      </w:r>
      <w:r>
        <w:t xml:space="preserve">ambient moisture </w:t>
      </w:r>
      <w:r w:rsidRPr="00B80D3C">
        <w:t>conditions such as fog or heavy dew are possible within 72-hour</w:t>
      </w:r>
      <w:r>
        <w:t>s of completion</w:t>
      </w:r>
      <w:r w:rsidRPr="00B80D3C">
        <w:t xml:space="preserve">. Roof surface must be </w:t>
      </w:r>
      <w:r>
        <w:t>a minimum of</w:t>
      </w:r>
      <w:r w:rsidRPr="00B80D3C">
        <w:t xml:space="preserve"> 6 degrees</w:t>
      </w:r>
      <w:r>
        <w:t xml:space="preserve"> F (</w:t>
      </w:r>
      <w:r w:rsidRPr="00B80D3C">
        <w:t>3 C</w:t>
      </w:r>
      <w:r>
        <w:t>)</w:t>
      </w:r>
      <w:r w:rsidRPr="00B80D3C">
        <w:t xml:space="preserve"> above the dew point</w:t>
      </w:r>
      <w:r>
        <w:t xml:space="preserve"> and</w:t>
      </w:r>
      <w:r w:rsidRPr="00B80D3C">
        <w:t xml:space="preserve"> rising.</w:t>
      </w:r>
    </w:p>
    <w:p w14:paraId="7CB267A9" w14:textId="77777777" w:rsidR="00954A13" w:rsidRPr="00B80D3C" w:rsidRDefault="00954A13" w:rsidP="00E65A27">
      <w:pPr>
        <w:pStyle w:val="SumexSpexSectFormat3Paragraph"/>
      </w:pPr>
      <w:r w:rsidRPr="00B80D3C">
        <w:t>Safety Data Sheets (SDS) must be on location during transportation, storage, and application of materials.</w:t>
      </w:r>
    </w:p>
    <w:p w14:paraId="633FC869" w14:textId="77777777" w:rsidR="00954A13" w:rsidRPr="00B80D3C" w:rsidRDefault="00954A13" w:rsidP="00E65A27">
      <w:pPr>
        <w:pStyle w:val="SumexSpexSectFormat3Paragraph"/>
      </w:pPr>
      <w:r>
        <w:t>Schedule and phase</w:t>
      </w:r>
      <w:r w:rsidRPr="00B80D3C">
        <w:t xml:space="preserve"> work s</w:t>
      </w:r>
      <w:r>
        <w:t>uch that</w:t>
      </w:r>
      <w:r w:rsidRPr="00B80D3C">
        <w:t xml:space="preserve"> new roofing materials are not subject to construction traffic.  </w:t>
      </w:r>
      <w:r>
        <w:t>Protect</w:t>
      </w:r>
      <w:r w:rsidRPr="00B80D3C">
        <w:t xml:space="preserve"> new roof sections and inspect</w:t>
      </w:r>
      <w:r>
        <w:t xml:space="preserve"> for damage</w:t>
      </w:r>
      <w:r w:rsidRPr="00B80D3C">
        <w:t xml:space="preserve"> upon completion.</w:t>
      </w:r>
    </w:p>
    <w:p w14:paraId="20F85477" w14:textId="77777777" w:rsidR="00954A13" w:rsidRPr="00B80D3C" w:rsidRDefault="00954A13" w:rsidP="00E65A27">
      <w:pPr>
        <w:pStyle w:val="SumexSpexSectFormat3Paragraph"/>
      </w:pPr>
      <w:r w:rsidRPr="00B80D3C">
        <w:t xml:space="preserve">When applying materials with spray equipment, take precautions to prevent </w:t>
      </w:r>
      <w:r w:rsidR="00296B97" w:rsidRPr="00B80D3C">
        <w:t>overspray</w:t>
      </w:r>
      <w:r w:rsidRPr="00B80D3C">
        <w:t xml:space="preserve"> and/or solvents from damaging or defacing surrounding walls, building surfaces, vehicles, or other property.</w:t>
      </w:r>
    </w:p>
    <w:p w14:paraId="71CD176B" w14:textId="77777777" w:rsidR="00954A13" w:rsidRPr="00B80D3C" w:rsidRDefault="00954A13" w:rsidP="00E65A27">
      <w:pPr>
        <w:pStyle w:val="SumexSpexSectFormat3Paragraph"/>
      </w:pPr>
      <w:r w:rsidRPr="00B80D3C">
        <w:t xml:space="preserve">The surface on which the </w:t>
      </w:r>
      <w:r>
        <w:t>roof system is</w:t>
      </w:r>
      <w:r w:rsidRPr="00B80D3C">
        <w:t xml:space="preserve"> applied </w:t>
      </w:r>
      <w:r w:rsidR="00366DC2">
        <w:t>must</w:t>
      </w:r>
      <w:r w:rsidRPr="00B80D3C">
        <w:t xml:space="preserve"> be clean, smooth, dry, and free of projections or contaminants that </w:t>
      </w:r>
      <w:r>
        <w:t>could</w:t>
      </w:r>
      <w:r w:rsidRPr="00B80D3C">
        <w:t xml:space="preserve"> prevent proper application of or be incompatible with the new installation</w:t>
      </w:r>
      <w:r>
        <w:t>.</w:t>
      </w:r>
      <w:r w:rsidRPr="00B80D3C">
        <w:t xml:space="preserve"> </w:t>
      </w:r>
      <w:r>
        <w:t xml:space="preserve">Correct all </w:t>
      </w:r>
      <w:r w:rsidRPr="00B80D3C">
        <w:t>sharp edges, foreign materials, oil, and grease.</w:t>
      </w:r>
    </w:p>
    <w:p w14:paraId="64085AEE" w14:textId="77777777" w:rsidR="00954A13" w:rsidRPr="00B80D3C" w:rsidRDefault="00954A13" w:rsidP="00E65A27">
      <w:pPr>
        <w:pStyle w:val="SumexSpexSectFormat3Paragraph"/>
      </w:pPr>
      <w:r w:rsidRPr="00B80D3C">
        <w:t>Take precautions to ensure that materials do not freeze.</w:t>
      </w:r>
    </w:p>
    <w:p w14:paraId="2F954E6E" w14:textId="77777777" w:rsidR="00954A13" w:rsidRPr="00B80D3C" w:rsidRDefault="00954A13" w:rsidP="00E65A27">
      <w:pPr>
        <w:pStyle w:val="SumexSpexSectFormat3Paragraph"/>
      </w:pPr>
      <w:r w:rsidRPr="00B80D3C">
        <w:t>Protect completed roof sections from foot traffic for a period of at least 48 hours at 75 degrees F (24 degrees C) and 50 percent relative humidity or until fully cured.</w:t>
      </w:r>
    </w:p>
    <w:p w14:paraId="0DEE9001" w14:textId="77777777" w:rsidR="00954A13" w:rsidRDefault="00366DC2" w:rsidP="004928D2">
      <w:pPr>
        <w:pStyle w:val="SumexSpexSectFormat2Article"/>
      </w:pPr>
      <w:bookmarkStart w:id="14" w:name="_Toc194303225"/>
      <w:r>
        <w:lastRenderedPageBreak/>
        <w:t>Warranty</w:t>
      </w:r>
      <w:bookmarkEnd w:id="14"/>
    </w:p>
    <w:p w14:paraId="59F75465" w14:textId="77777777" w:rsidR="00954A13" w:rsidRPr="00AF1CF9" w:rsidRDefault="00954A13" w:rsidP="00E65A27">
      <w:pPr>
        <w:pStyle w:val="SumexSpexSectFormat3Paragraph"/>
      </w:pPr>
      <w:bookmarkStart w:id="15" w:name="_Hlk54942433"/>
      <w:r>
        <w:t xml:space="preserve">No Dollar Limit (NDL) Warranty: Provide </w:t>
      </w:r>
      <w:r w:rsidRPr="00AF1CF9">
        <w:t>Manufacturer's written and signed</w:t>
      </w:r>
      <w:r>
        <w:t xml:space="preserve"> No Dollar Limit (NDL)</w:t>
      </w:r>
      <w:r w:rsidRPr="00AF1CF9">
        <w:t xml:space="preserve"> </w:t>
      </w:r>
      <w:r>
        <w:t>warranty document</w:t>
      </w:r>
      <w:r w:rsidRPr="00AF1CF9">
        <w:t xml:space="preserve">, </w:t>
      </w:r>
      <w:r>
        <w:t>affirming</w:t>
      </w:r>
      <w:r w:rsidRPr="00AF1CF9">
        <w:t xml:space="preserve"> </w:t>
      </w:r>
      <w:r>
        <w:t>coverage</w:t>
      </w:r>
      <w:r w:rsidRPr="00AF1CF9">
        <w:t xml:space="preserve"> </w:t>
      </w:r>
      <w:r>
        <w:t>in the event of</w:t>
      </w:r>
      <w:r w:rsidRPr="00AF1CF9">
        <w:t xml:space="preserve"> a leak in the </w:t>
      </w:r>
      <w:r>
        <w:t xml:space="preserve">roofing membrane or base flashings applied within the scope of work outlined in this section. </w:t>
      </w:r>
    </w:p>
    <w:p w14:paraId="006D8362" w14:textId="77777777" w:rsidR="00954A13" w:rsidRDefault="00954A13" w:rsidP="00954B7B">
      <w:pPr>
        <w:pStyle w:val="SumexSpexSectFormat4SubPara"/>
      </w:pPr>
      <w:r>
        <w:t xml:space="preserve">Warranty </w:t>
      </w:r>
      <w:r w:rsidRPr="00084406">
        <w:t xml:space="preserve">Period: Forty (40) years from date of Substantial </w:t>
      </w:r>
      <w:r>
        <w:t>Completion.</w:t>
      </w:r>
    </w:p>
    <w:p w14:paraId="0455EE2B" w14:textId="77777777" w:rsidR="00954A13" w:rsidRDefault="00954A13" w:rsidP="00954B7B">
      <w:pPr>
        <w:pStyle w:val="SumexSpexSectFormat4SubPara"/>
      </w:pPr>
      <w:r>
        <w:t xml:space="preserve">Coating </w:t>
      </w:r>
      <w:r w:rsidRPr="00084406">
        <w:t>Warranty: Twelve (12) years from date of Substantial</w:t>
      </w:r>
      <w:r>
        <w:t xml:space="preserve"> Completion.</w:t>
      </w:r>
    </w:p>
    <w:p w14:paraId="6F9E9780" w14:textId="77777777" w:rsidR="00954A13" w:rsidRDefault="00954A13" w:rsidP="00E65A27">
      <w:pPr>
        <w:pStyle w:val="SumexSpexSectFormat3Paragraph"/>
      </w:pPr>
      <w:r>
        <w:t>Project Warranty: Submit roofing installer's signed and executed warranty document affirming coverage of all work of this Section, including but not limited to insulation, cover board, fasteners, base sheet, roofing membrane, base flashings, and walkway products.</w:t>
      </w:r>
    </w:p>
    <w:p w14:paraId="3226F176" w14:textId="77777777" w:rsidR="00954A13" w:rsidRPr="00084406" w:rsidRDefault="00954A13" w:rsidP="00954B7B">
      <w:pPr>
        <w:pStyle w:val="SumexSpexSectFormat4SubPara"/>
      </w:pPr>
      <w:r w:rsidRPr="00084406">
        <w:t xml:space="preserve">Warranty </w:t>
      </w:r>
      <w:bookmarkEnd w:id="15"/>
      <w:r w:rsidRPr="00084406">
        <w:t>Period: Two (2) years from date of Substantial Completion.</w:t>
      </w:r>
    </w:p>
    <w:p w14:paraId="1B09FBEF" w14:textId="77777777" w:rsidR="00954A13" w:rsidRPr="00084406" w:rsidRDefault="00954A13" w:rsidP="003450B2">
      <w:pPr>
        <w:pStyle w:val="SumexSpexSectFormat1Part"/>
      </w:pPr>
      <w:bookmarkStart w:id="16" w:name="_Toc194303226"/>
      <w:r w:rsidRPr="00C66680">
        <w:t>PRODUCTS</w:t>
      </w:r>
      <w:bookmarkEnd w:id="16"/>
    </w:p>
    <w:p w14:paraId="6912BEE9" w14:textId="77777777" w:rsidR="00954A13" w:rsidRPr="00B63283" w:rsidRDefault="00366DC2" w:rsidP="004928D2">
      <w:pPr>
        <w:pStyle w:val="SumexSpexSectFormat2Article"/>
      </w:pPr>
      <w:bookmarkStart w:id="17" w:name="_Toc194303227"/>
      <w:r w:rsidRPr="00B63283">
        <w:t>Manufacturers</w:t>
      </w:r>
      <w:bookmarkEnd w:id="17"/>
    </w:p>
    <w:p w14:paraId="2FF84A63" w14:textId="77777777" w:rsidR="00954A13" w:rsidRPr="005E7CB1" w:rsidRDefault="00954A13" w:rsidP="00E65A27">
      <w:pPr>
        <w:pStyle w:val="SumexSpexSectFormat3Paragraph"/>
        <w:rPr>
          <w:rStyle w:val="SumexSpexMfrSpecName"/>
          <w:rFonts w:eastAsia="Arial"/>
        </w:rPr>
      </w:pPr>
      <w:r w:rsidRPr="005E7CB1">
        <w:rPr>
          <w:rStyle w:val="SumexSpexMfrSpecName"/>
          <w:rFonts w:eastAsia="Arial"/>
        </w:rPr>
        <w:t>Acceptable Manufacturer: Liquiform Technologies Inc – WeatherWeld.</w:t>
      </w:r>
    </w:p>
    <w:p w14:paraId="634A7388" w14:textId="77777777" w:rsidR="00954A13" w:rsidRPr="005E7CB1" w:rsidRDefault="00954A13" w:rsidP="00954B7B">
      <w:pPr>
        <w:pStyle w:val="SumexSpexSectFormat4SubPara"/>
        <w:rPr>
          <w:rStyle w:val="SumexSpexMfrSpecName"/>
          <w:rFonts w:eastAsia="Arial"/>
        </w:rPr>
      </w:pPr>
      <w:r w:rsidRPr="005E7CB1">
        <w:rPr>
          <w:rStyle w:val="SumexSpexMfrSpecName"/>
          <w:rFonts w:eastAsia="Arial"/>
        </w:rPr>
        <w:t xml:space="preserve">Within 72 hours of </w:t>
      </w:r>
      <w:r w:rsidR="00296B97" w:rsidRPr="005E7CB1">
        <w:rPr>
          <w:rStyle w:val="SumexSpexMfrSpecName"/>
          <w:rFonts w:eastAsia="Arial"/>
        </w:rPr>
        <w:t>the initial</w:t>
      </w:r>
      <w:r w:rsidRPr="005E7CB1">
        <w:rPr>
          <w:rStyle w:val="SumexSpexMfrSpecName"/>
          <w:rFonts w:eastAsia="Arial"/>
        </w:rPr>
        <w:t xml:space="preserve"> site visit, equivalent systems from The Garland Company or Tremco Roofing may be considered, provid</w:t>
      </w:r>
      <w:r w:rsidR="00385566">
        <w:rPr>
          <w:rStyle w:val="SumexSpexMfrSpecName"/>
          <w:rFonts w:eastAsia="Arial"/>
        </w:rPr>
        <w:t>ed</w:t>
      </w:r>
      <w:r w:rsidRPr="005E7CB1">
        <w:rPr>
          <w:rStyle w:val="SumexSpexMfrSpecName"/>
          <w:rFonts w:eastAsia="Arial"/>
        </w:rPr>
        <w:t xml:space="preserve"> the systems meet warranty requirements, physical characteristics and do not use solvents or fire during installation.</w:t>
      </w:r>
    </w:p>
    <w:p w14:paraId="3A3F11C2" w14:textId="77777777" w:rsidR="005E7CB1" w:rsidRDefault="005E7CB1" w:rsidP="00E65A27">
      <w:pPr>
        <w:pStyle w:val="SumexSpexSectFormat3Paragraph"/>
      </w:pPr>
      <w:r>
        <w:t>Acceptable Manufacturer: ______________________________________.</w:t>
      </w:r>
    </w:p>
    <w:p w14:paraId="6EFD7592" w14:textId="77777777" w:rsidR="00954A13" w:rsidRPr="00A50691" w:rsidRDefault="00366DC2" w:rsidP="004928D2">
      <w:pPr>
        <w:pStyle w:val="SumexSpexSectFormat2Article"/>
        <w:rPr>
          <w:rStyle w:val="SumexSpexContractors"/>
        </w:rPr>
      </w:pPr>
      <w:bookmarkStart w:id="18" w:name="_Toc194303228"/>
      <w:r w:rsidRPr="00A50691">
        <w:rPr>
          <w:rStyle w:val="SumexSpexContractors"/>
        </w:rPr>
        <w:t>Composite Membrane</w:t>
      </w:r>
      <w:r w:rsidR="00954A13" w:rsidRPr="00A50691">
        <w:rPr>
          <w:rStyle w:val="SumexSpexContractors"/>
        </w:rPr>
        <w:t xml:space="preserve"> System</w:t>
      </w:r>
      <w:bookmarkEnd w:id="18"/>
    </w:p>
    <w:p w14:paraId="0C9445B2" w14:textId="77777777" w:rsidR="00B63283" w:rsidRDefault="00B63283" w:rsidP="00B63283">
      <w:pPr>
        <w:pStyle w:val="SumexSpexContractorNotes"/>
      </w:pPr>
      <w:bookmarkStart w:id="19" w:name="_Toc191380373"/>
      <w:bookmarkStart w:id="20" w:name="_Hlk54942477"/>
      <w:bookmarkStart w:id="21" w:name="_Toc194303229"/>
      <w:r>
        <w:t>CONTRACTOR – Confirm the roof membrane system to be installed</w:t>
      </w:r>
      <w:bookmarkEnd w:id="19"/>
      <w:bookmarkEnd w:id="21"/>
    </w:p>
    <w:p w14:paraId="26599CF4" w14:textId="77777777" w:rsidR="00954A13" w:rsidRDefault="00954A13" w:rsidP="00E65A27">
      <w:pPr>
        <w:pStyle w:val="SumexSpexSectFormat3Paragraph"/>
      </w:pPr>
      <w:r>
        <w:t>General:</w:t>
      </w:r>
    </w:p>
    <w:p w14:paraId="56E70D56" w14:textId="77777777" w:rsidR="00954A13" w:rsidRDefault="00954A13" w:rsidP="00954B7B">
      <w:pPr>
        <w:pStyle w:val="SumexSpexSectFormat4SubPara"/>
      </w:pPr>
      <w:r>
        <w:t>Roofing system must comply with 20</w:t>
      </w:r>
      <w:r w:rsidR="0050287E">
        <w:t>22</w:t>
      </w:r>
      <w:r>
        <w:t xml:space="preserve"> CBC, Chapter 15.</w:t>
      </w:r>
    </w:p>
    <w:p w14:paraId="78F78E21" w14:textId="77777777" w:rsidR="00954A13" w:rsidRPr="001D717C" w:rsidRDefault="00954A13" w:rsidP="00954B7B">
      <w:pPr>
        <w:pStyle w:val="SumexSpexSectFormat4SubPara"/>
      </w:pPr>
      <w:bookmarkStart w:id="22" w:name="_Hlk54878730"/>
      <w:bookmarkStart w:id="23" w:name="_Hlk54878587"/>
      <w:r w:rsidRPr="001D717C">
        <w:t>Subject to compliance with requirements, provide the specified membrane configuration, applied over existing low slope roofs.</w:t>
      </w:r>
    </w:p>
    <w:p w14:paraId="35E7CCAD" w14:textId="77777777" w:rsidR="00954A13" w:rsidRDefault="00954A13" w:rsidP="00E65A27">
      <w:pPr>
        <w:pStyle w:val="SumexSpexSectFormat3Paragraph"/>
      </w:pPr>
      <w:bookmarkStart w:id="24" w:name="_heading=h.gjdgxs" w:colFirst="0" w:colLast="0"/>
      <w:bookmarkStart w:id="25" w:name="_Hlk54878372"/>
      <w:bookmarkEnd w:id="20"/>
      <w:bookmarkEnd w:id="22"/>
      <w:bookmarkEnd w:id="23"/>
      <w:bookmarkEnd w:id="24"/>
      <w:r>
        <w:t xml:space="preserve">Basis of Design: </w:t>
      </w:r>
      <w:r w:rsidRPr="005E7CB1">
        <w:rPr>
          <w:rStyle w:val="SumexSpexMfrSpecName"/>
          <w:rFonts w:eastAsia="Arial"/>
        </w:rPr>
        <w:t>NCNN-1B-16-30-A, by WeatherWeld.</w:t>
      </w:r>
      <w:r>
        <w:t xml:space="preserve"> Composite roof applied over approved non-</w:t>
      </w:r>
      <w:proofErr w:type="spellStart"/>
      <w:r>
        <w:t>nailable</w:t>
      </w:r>
      <w:proofErr w:type="spellEnd"/>
      <w:r>
        <w:t xml:space="preserve"> substrates with CA Title 24 compliant cool roof surface coating.</w:t>
      </w:r>
    </w:p>
    <w:p w14:paraId="18A3E649" w14:textId="77777777" w:rsidR="00954A13" w:rsidRDefault="00954A13" w:rsidP="00954B7B">
      <w:pPr>
        <w:pStyle w:val="SumexSpexSectFormat4SubPara"/>
      </w:pPr>
      <w:r>
        <w:t>Physical Properties:</w:t>
      </w:r>
    </w:p>
    <w:p w14:paraId="62C64566" w14:textId="77777777" w:rsidR="00954A13" w:rsidRPr="00C66680" w:rsidRDefault="00954A13" w:rsidP="0049050F">
      <w:pPr>
        <w:pStyle w:val="SumexSpexSectFormat5SubSub1"/>
        <w:rPr>
          <w:rFonts w:eastAsia="Arial"/>
        </w:rPr>
      </w:pPr>
      <w:r w:rsidRPr="00C66680">
        <w:rPr>
          <w:rFonts w:eastAsia="Arial"/>
        </w:rPr>
        <w:t>Total Weight: 2.2 pounds per square foot (1.0 kg) dry.</w:t>
      </w:r>
    </w:p>
    <w:p w14:paraId="6B6153D0" w14:textId="77777777" w:rsidR="00954A13" w:rsidRPr="00C66680" w:rsidRDefault="00954A13" w:rsidP="0049050F">
      <w:pPr>
        <w:pStyle w:val="SumexSpexSectFormat5SubSub1"/>
        <w:rPr>
          <w:rFonts w:eastAsia="Arial"/>
        </w:rPr>
      </w:pPr>
      <w:r w:rsidRPr="00C66680">
        <w:rPr>
          <w:rFonts w:eastAsia="Arial"/>
        </w:rPr>
        <w:t>Nominal Thickness: 350 mil Dry Film Thickness (DFT).</w:t>
      </w:r>
    </w:p>
    <w:p w14:paraId="0FD932C6" w14:textId="77777777" w:rsidR="00954A13" w:rsidRPr="00C66680" w:rsidRDefault="00954A13" w:rsidP="0049050F">
      <w:pPr>
        <w:pStyle w:val="SumexSpexSectFormat5SubSub1"/>
        <w:rPr>
          <w:rFonts w:eastAsia="Arial"/>
        </w:rPr>
      </w:pPr>
      <w:r w:rsidRPr="00C66680">
        <w:rPr>
          <w:rFonts w:eastAsia="Arial"/>
        </w:rPr>
        <w:t xml:space="preserve">Minimum Strength: 600 psi (4136 </w:t>
      </w:r>
      <w:proofErr w:type="spellStart"/>
      <w:r w:rsidRPr="00C66680">
        <w:rPr>
          <w:rFonts w:eastAsia="Arial"/>
        </w:rPr>
        <w:t>kN</w:t>
      </w:r>
      <w:proofErr w:type="spellEnd"/>
      <w:r w:rsidRPr="00C66680">
        <w:rPr>
          <w:rFonts w:eastAsia="Arial"/>
        </w:rPr>
        <w:t>/m2) per ASTM D 2370.</w:t>
      </w:r>
    </w:p>
    <w:p w14:paraId="1A7D921A" w14:textId="77777777" w:rsidR="00954A13" w:rsidRPr="00C66680" w:rsidRDefault="00954A13" w:rsidP="0049050F">
      <w:pPr>
        <w:pStyle w:val="SumexSpexSectFormat5SubSub1"/>
        <w:rPr>
          <w:rFonts w:eastAsia="Arial"/>
        </w:rPr>
      </w:pPr>
      <w:r w:rsidRPr="00C66680">
        <w:rPr>
          <w:rFonts w:eastAsia="Arial"/>
        </w:rPr>
        <w:t>Minimum Elongation: 10% per ASTM D 4830.</w:t>
      </w:r>
    </w:p>
    <w:p w14:paraId="5E5A9D73" w14:textId="77777777" w:rsidR="00954A13" w:rsidRPr="00C66680" w:rsidRDefault="00954A13" w:rsidP="0049050F">
      <w:pPr>
        <w:pStyle w:val="SumexSpexSectFormat5SubSub1"/>
        <w:rPr>
          <w:rFonts w:eastAsia="Arial"/>
        </w:rPr>
      </w:pPr>
      <w:r w:rsidRPr="00C66680">
        <w:rPr>
          <w:rFonts w:eastAsia="Arial"/>
        </w:rPr>
        <w:t>Minimum Puncture Resistance: 700 lb. (318 kg) per ASTM D 4830.</w:t>
      </w:r>
    </w:p>
    <w:p w14:paraId="555732D9" w14:textId="77777777" w:rsidR="00954A13" w:rsidRPr="00C66680" w:rsidRDefault="00954A13" w:rsidP="0049050F">
      <w:pPr>
        <w:pStyle w:val="SumexSpexSectFormat5SubSub1"/>
        <w:rPr>
          <w:rFonts w:eastAsia="Arial"/>
        </w:rPr>
      </w:pPr>
      <w:r w:rsidRPr="00C66680">
        <w:rPr>
          <w:rFonts w:eastAsia="Arial"/>
        </w:rPr>
        <w:t>Water Absorption: 1% max by weight per ASTM D 570.</w:t>
      </w:r>
    </w:p>
    <w:p w14:paraId="0D468228" w14:textId="77777777" w:rsidR="00954A13" w:rsidRPr="00C66680" w:rsidRDefault="00954A13" w:rsidP="0049050F">
      <w:pPr>
        <w:pStyle w:val="SumexSpexSectFormat5SubSub1"/>
        <w:rPr>
          <w:rFonts w:eastAsia="Arial"/>
        </w:rPr>
      </w:pPr>
      <w:r w:rsidRPr="00C66680">
        <w:rPr>
          <w:rFonts w:eastAsia="Arial"/>
        </w:rPr>
        <w:t>Fire Rating: UL Class “A” assembly.</w:t>
      </w:r>
    </w:p>
    <w:p w14:paraId="64FBEB68" w14:textId="77777777" w:rsidR="00954A13" w:rsidRDefault="00954A13" w:rsidP="00954B7B">
      <w:pPr>
        <w:pStyle w:val="SumexSpexSectFormat4SubPara"/>
      </w:pPr>
      <w:r>
        <w:t>Membrane Configuration:</w:t>
      </w:r>
    </w:p>
    <w:p w14:paraId="2F82DB6F" w14:textId="77777777" w:rsidR="00803BEF" w:rsidRPr="00C66680" w:rsidRDefault="00803BEF" w:rsidP="0049050F">
      <w:pPr>
        <w:pStyle w:val="SumexSpexSectFormat5SubSub1"/>
        <w:rPr>
          <w:rFonts w:eastAsia="Arial"/>
        </w:rPr>
      </w:pPr>
      <w:r w:rsidRPr="00C66680">
        <w:rPr>
          <w:rFonts w:eastAsia="Arial"/>
        </w:rPr>
        <w:t xml:space="preserve">Base Sheet: Fasten or adhere to specified substrate as required to achieve a 45 </w:t>
      </w:r>
      <w:proofErr w:type="spellStart"/>
      <w:r w:rsidRPr="00C66680">
        <w:rPr>
          <w:rFonts w:eastAsia="Arial"/>
        </w:rPr>
        <w:t>psf</w:t>
      </w:r>
      <w:proofErr w:type="spellEnd"/>
      <w:r w:rsidRPr="00C66680">
        <w:rPr>
          <w:rFonts w:eastAsia="Arial"/>
        </w:rPr>
        <w:t xml:space="preserve"> (1-90) wind uplift rating.</w:t>
      </w:r>
    </w:p>
    <w:p w14:paraId="4A290552" w14:textId="77777777" w:rsidR="00954A13" w:rsidRPr="00C66680" w:rsidRDefault="00954A13" w:rsidP="0049050F">
      <w:pPr>
        <w:pStyle w:val="SumexSpexSectFormat5SubSub1"/>
        <w:rPr>
          <w:rFonts w:eastAsia="Arial"/>
        </w:rPr>
      </w:pPr>
      <w:r w:rsidRPr="00C66680">
        <w:rPr>
          <w:rFonts w:eastAsia="Arial"/>
        </w:rPr>
        <w:t xml:space="preserve">Fiberglass Roving: 16 </w:t>
      </w:r>
      <w:r w:rsidR="00BF632A" w:rsidRPr="00C66680">
        <w:rPr>
          <w:rFonts w:eastAsia="Arial"/>
        </w:rPr>
        <w:t>lbs.</w:t>
      </w:r>
      <w:r w:rsidRPr="00C66680">
        <w:rPr>
          <w:rFonts w:eastAsia="Arial"/>
        </w:rPr>
        <w:t xml:space="preserve"> per 100 square feet.</w:t>
      </w:r>
    </w:p>
    <w:p w14:paraId="22BDE605" w14:textId="77777777" w:rsidR="00954A13" w:rsidRPr="00C66680" w:rsidRDefault="00954A13" w:rsidP="0049050F">
      <w:pPr>
        <w:pStyle w:val="SumexSpexSectFormat5SubSub1"/>
        <w:rPr>
          <w:rFonts w:eastAsia="Arial"/>
        </w:rPr>
      </w:pPr>
      <w:r w:rsidRPr="00C66680">
        <w:rPr>
          <w:rFonts w:eastAsia="Arial"/>
        </w:rPr>
        <w:t>Asphalt Emulsion: 30 gallons per 100 square feet.</w:t>
      </w:r>
    </w:p>
    <w:p w14:paraId="6A2E0F60" w14:textId="77777777" w:rsidR="00954A13" w:rsidRPr="00C66680" w:rsidRDefault="00954A13" w:rsidP="0049050F">
      <w:pPr>
        <w:pStyle w:val="SumexSpexSectFormat5SubSub1"/>
        <w:rPr>
          <w:rFonts w:eastAsia="Arial"/>
        </w:rPr>
      </w:pPr>
      <w:r w:rsidRPr="00C66680">
        <w:rPr>
          <w:rFonts w:eastAsia="Arial"/>
        </w:rPr>
        <w:t>CA Title 24 Cool Roof Reflective Coating: 3 Gallons per 100 square feet.</w:t>
      </w:r>
    </w:p>
    <w:p w14:paraId="579C7C12" w14:textId="77777777" w:rsidR="00954A13" w:rsidRDefault="00954A13" w:rsidP="004928D2">
      <w:pPr>
        <w:pStyle w:val="SumexSpexSectFormat2Article"/>
      </w:pPr>
      <w:bookmarkStart w:id="26" w:name="_Toc194303230"/>
      <w:r>
        <w:t>Composite Membrane Materials</w:t>
      </w:r>
      <w:bookmarkEnd w:id="26"/>
    </w:p>
    <w:p w14:paraId="1362D961" w14:textId="77777777" w:rsidR="00954A13" w:rsidRDefault="00954A13" w:rsidP="00E65A27">
      <w:pPr>
        <w:pStyle w:val="SumexSpexSectFormat3Paragraph"/>
      </w:pPr>
      <w:bookmarkStart w:id="27" w:name="_Hlk54942607"/>
      <w:r w:rsidRPr="00FE6557">
        <w:t>Asphalt Emulsion:</w:t>
      </w:r>
      <w:r>
        <w:t xml:space="preserve"> </w:t>
      </w:r>
      <w:r w:rsidRPr="005E7CB1">
        <w:rPr>
          <w:rStyle w:val="SumexSpexMfrSpecName"/>
          <w:rFonts w:eastAsia="Arial"/>
        </w:rPr>
        <w:t xml:space="preserve">WeatherWeld </w:t>
      </w:r>
      <w:r w:rsidRPr="00FE6557">
        <w:t>Asphalt Emulsion</w:t>
      </w:r>
      <w:r>
        <w:t xml:space="preserve"> meeting or exceeding the requirements of ASTM D1227.</w:t>
      </w:r>
      <w:r w:rsidRPr="005E7CB1">
        <w:rPr>
          <w:rStyle w:val="SumexSpexMfrSpecName"/>
          <w:rFonts w:eastAsia="Arial"/>
        </w:rPr>
        <w:t xml:space="preserve"> WW471145, by WeatherWeld.</w:t>
      </w:r>
    </w:p>
    <w:p w14:paraId="523A1F80" w14:textId="77777777" w:rsidR="00954A13" w:rsidRDefault="00954A13" w:rsidP="00954B7B">
      <w:pPr>
        <w:pStyle w:val="SumexSpexSectFormat4SubPara"/>
      </w:pPr>
      <w:r>
        <w:t>VOC Content (Maximum): 0 g/l.</w:t>
      </w:r>
    </w:p>
    <w:p w14:paraId="1AD7535C" w14:textId="77777777" w:rsidR="00954A13" w:rsidRDefault="00954A13" w:rsidP="00954B7B">
      <w:pPr>
        <w:pStyle w:val="SumexSpexSectFormat4SubPara"/>
      </w:pPr>
      <w:r>
        <w:t>Wet Weight: 8.7 Lbs./Gal. (1041 g/l).</w:t>
      </w:r>
    </w:p>
    <w:p w14:paraId="51A5AC70" w14:textId="77777777" w:rsidR="00954A13" w:rsidRDefault="00954A13" w:rsidP="00954B7B">
      <w:pPr>
        <w:pStyle w:val="SumexSpexSectFormat4SubPara"/>
      </w:pPr>
      <w:r>
        <w:t>Dry Weight: 4.35 Lbs./Gal. (521 g/l).</w:t>
      </w:r>
    </w:p>
    <w:p w14:paraId="5BD5317B" w14:textId="77777777" w:rsidR="00954A13" w:rsidRPr="00FE6557" w:rsidRDefault="00954A13" w:rsidP="00954B7B">
      <w:pPr>
        <w:pStyle w:val="SumexSpexSectFormat4SubPara"/>
      </w:pPr>
      <w:r>
        <w:lastRenderedPageBreak/>
        <w:t>Solids Content by Volume: 49-53%</w:t>
      </w:r>
      <w:r w:rsidRPr="00A6066F">
        <w:t>.</w:t>
      </w:r>
      <w:bookmarkEnd w:id="27"/>
    </w:p>
    <w:p w14:paraId="1CD831FF" w14:textId="77777777" w:rsidR="00954A13" w:rsidRDefault="00954A13" w:rsidP="00E65A27">
      <w:pPr>
        <w:pStyle w:val="SumexSpexSectFormat3Paragraph"/>
      </w:pPr>
      <w:bookmarkStart w:id="28" w:name="_Hlk54968178"/>
      <w:r w:rsidRPr="00F72743">
        <w:t>Fiberglass Reinforcement (Type E): Multi-end continuous fiberglass roving designed for spray operations.</w:t>
      </w:r>
      <w:r w:rsidRPr="005E7CB1">
        <w:rPr>
          <w:rStyle w:val="SumexSpexMfrSpecName"/>
          <w:rFonts w:eastAsia="Arial"/>
        </w:rPr>
        <w:t xml:space="preserve"> WWFG100, by WeatherWeld.</w:t>
      </w:r>
    </w:p>
    <w:bookmarkEnd w:id="28"/>
    <w:p w14:paraId="2D02D636" w14:textId="77777777" w:rsidR="00D33A1F" w:rsidRDefault="00D33A1F" w:rsidP="00954B7B">
      <w:pPr>
        <w:pStyle w:val="SumexSpexSectFormat4SubPara"/>
      </w:pPr>
      <w:r>
        <w:t>Yield: 207 yd/lb.</w:t>
      </w:r>
    </w:p>
    <w:p w14:paraId="60E08F89" w14:textId="77777777" w:rsidR="00D33A1F" w:rsidRDefault="00D33A1F" w:rsidP="00954B7B">
      <w:pPr>
        <w:pStyle w:val="SumexSpexSectFormat4SubPara"/>
      </w:pPr>
      <w:r>
        <w:t>Tex: 2400 g/km.</w:t>
      </w:r>
    </w:p>
    <w:p w14:paraId="21EF6445" w14:textId="77777777" w:rsidR="00D33A1F" w:rsidRDefault="00D33A1F" w:rsidP="00954B7B">
      <w:pPr>
        <w:pStyle w:val="SumexSpexSectFormat4SubPara"/>
      </w:pPr>
      <w:r>
        <w:t>Spool Weight: 41.9 LB (19kg).</w:t>
      </w:r>
    </w:p>
    <w:bookmarkEnd w:id="25"/>
    <w:p w14:paraId="60159A81" w14:textId="77777777" w:rsidR="00BF632A" w:rsidRPr="00BF632A" w:rsidRDefault="00BF632A" w:rsidP="00E65A27">
      <w:pPr>
        <w:pStyle w:val="SumexSpexSectFormat3Paragraph"/>
      </w:pPr>
      <w:r w:rsidRPr="00BF632A">
        <w:t>Cool Roof Reflective Acrylic Coating:</w:t>
      </w:r>
    </w:p>
    <w:p w14:paraId="37D53D2D" w14:textId="77777777" w:rsidR="00BF632A" w:rsidRPr="00BF632A" w:rsidRDefault="00BF632A" w:rsidP="00954B7B">
      <w:pPr>
        <w:pStyle w:val="SumexSpexSectFormat4SubPara"/>
      </w:pPr>
      <w:r w:rsidRPr="00BF632A">
        <w:t>Basecoat:</w:t>
      </w:r>
      <w:r w:rsidRPr="00BF632A">
        <w:rPr>
          <w:rStyle w:val="SumexSpexMfrSpecName"/>
          <w:rFonts w:eastAsia="Arial"/>
        </w:rPr>
        <w:t xml:space="preserve"> WW473049, by WeatherWeld.</w:t>
      </w:r>
    </w:p>
    <w:p w14:paraId="0A98B9EC" w14:textId="77777777" w:rsidR="00BF632A" w:rsidRPr="00BF632A" w:rsidRDefault="00BF632A" w:rsidP="0049050F">
      <w:pPr>
        <w:pStyle w:val="SumexSpexSectFormat5SubSub1"/>
      </w:pPr>
      <w:r w:rsidRPr="00BF632A">
        <w:t>Solids Content by Volume: 54%.</w:t>
      </w:r>
    </w:p>
    <w:p w14:paraId="20214CA8" w14:textId="77777777" w:rsidR="00BF632A" w:rsidRPr="00BF632A" w:rsidRDefault="00BF632A" w:rsidP="0049050F">
      <w:pPr>
        <w:pStyle w:val="SumexSpexSectFormat5SubSub1"/>
      </w:pPr>
      <w:r w:rsidRPr="00BF632A">
        <w:t>VOC Content (maximum): &lt;50 g/l.</w:t>
      </w:r>
    </w:p>
    <w:p w14:paraId="38868C2B" w14:textId="77777777" w:rsidR="00BF632A" w:rsidRPr="00BF632A" w:rsidRDefault="00BF632A" w:rsidP="0049050F">
      <w:pPr>
        <w:pStyle w:val="SumexSpexSectFormat5SubSub1"/>
      </w:pPr>
      <w:r w:rsidRPr="00BF632A">
        <w:t>Weight: 7.7 - 8.7 lbs./Gal. (922 – 1041 g/l).</w:t>
      </w:r>
    </w:p>
    <w:p w14:paraId="1CBC1DDF" w14:textId="77777777" w:rsidR="00BF632A" w:rsidRPr="00BF632A" w:rsidRDefault="00BF632A" w:rsidP="00954B7B">
      <w:pPr>
        <w:pStyle w:val="SumexSpexSectFormat4SubPara"/>
      </w:pPr>
      <w:r w:rsidRPr="00BF632A">
        <w:t>Topcoat: CA Title 24 Cool Roof Reflective Coating as supplied by the manufacturer of the membrane system.</w:t>
      </w:r>
      <w:r w:rsidRPr="00BF632A">
        <w:rPr>
          <w:rStyle w:val="SumexSpexMfrSpecName"/>
          <w:rFonts w:eastAsia="Arial"/>
        </w:rPr>
        <w:t xml:space="preserve"> WW472049, by WeatherWeld.</w:t>
      </w:r>
    </w:p>
    <w:p w14:paraId="77D2BC17" w14:textId="77777777" w:rsidR="00BF632A" w:rsidRPr="00BF632A" w:rsidRDefault="00BF632A" w:rsidP="0049050F">
      <w:pPr>
        <w:pStyle w:val="SumexSpexSectFormat5SubSub1"/>
      </w:pPr>
      <w:r w:rsidRPr="00BF632A">
        <w:t>Solids Content by Volume: 50-54%.</w:t>
      </w:r>
    </w:p>
    <w:p w14:paraId="6A86B484" w14:textId="77777777" w:rsidR="00BF632A" w:rsidRPr="00BF632A" w:rsidRDefault="00BF632A" w:rsidP="0049050F">
      <w:pPr>
        <w:pStyle w:val="SumexSpexSectFormat5SubSub1"/>
      </w:pPr>
      <w:r w:rsidRPr="00BF632A">
        <w:t>VOC Content (maximum): &lt;50 g/l.</w:t>
      </w:r>
    </w:p>
    <w:p w14:paraId="4CC81706" w14:textId="77777777" w:rsidR="00BF632A" w:rsidRPr="00BF632A" w:rsidRDefault="00BF632A" w:rsidP="0049050F">
      <w:pPr>
        <w:pStyle w:val="SumexSpexSectFormat5SubSub1"/>
      </w:pPr>
      <w:r w:rsidRPr="00BF632A">
        <w:t>Weight: 7.7 - 8.7 lbs./Gal. (922 – 1041 g/l).</w:t>
      </w:r>
    </w:p>
    <w:p w14:paraId="332830AD" w14:textId="77777777" w:rsidR="00BF632A" w:rsidRPr="00BF632A" w:rsidRDefault="00BF632A" w:rsidP="0049050F">
      <w:pPr>
        <w:pStyle w:val="SumexSpexSectFormat5SubSub1"/>
      </w:pPr>
      <w:r w:rsidRPr="00BF632A">
        <w:t>Solar Reflectance:</w:t>
      </w:r>
    </w:p>
    <w:p w14:paraId="27E01B1D" w14:textId="77777777" w:rsidR="00BF632A" w:rsidRPr="0049050F" w:rsidRDefault="00BF632A" w:rsidP="0049050F">
      <w:pPr>
        <w:pStyle w:val="SumexSpexSectFormat6SubSub2"/>
      </w:pPr>
      <w:r w:rsidRPr="0049050F">
        <w:t>Initial: 0.83.</w:t>
      </w:r>
    </w:p>
    <w:p w14:paraId="5B7CFF33" w14:textId="77777777" w:rsidR="00BF632A" w:rsidRPr="0049050F" w:rsidRDefault="00BF632A" w:rsidP="0049050F">
      <w:pPr>
        <w:pStyle w:val="SumexSpexSectFormat6SubSub2"/>
      </w:pPr>
      <w:r w:rsidRPr="0049050F">
        <w:t>3 Year Aging: 0.75.</w:t>
      </w:r>
    </w:p>
    <w:p w14:paraId="6557354C" w14:textId="77777777" w:rsidR="00BF632A" w:rsidRPr="00BF632A" w:rsidRDefault="00BF632A" w:rsidP="0049050F">
      <w:pPr>
        <w:pStyle w:val="SumexSpexSectFormat5SubSub1"/>
      </w:pPr>
      <w:r w:rsidRPr="00BF632A">
        <w:t>Thermal Emittance:</w:t>
      </w:r>
    </w:p>
    <w:p w14:paraId="5DA4826B" w14:textId="77777777" w:rsidR="00BF632A" w:rsidRPr="0049050F" w:rsidRDefault="00BF632A" w:rsidP="0049050F">
      <w:pPr>
        <w:pStyle w:val="SumexSpexSectFormat6SubSub2"/>
      </w:pPr>
      <w:r w:rsidRPr="0049050F">
        <w:t>Initial: 0.88.</w:t>
      </w:r>
    </w:p>
    <w:p w14:paraId="0B2C2C99" w14:textId="77777777" w:rsidR="00BF632A" w:rsidRPr="0049050F" w:rsidRDefault="00BF632A" w:rsidP="0049050F">
      <w:pPr>
        <w:pStyle w:val="SumexSpexSectFormat6SubSub2"/>
      </w:pPr>
      <w:r w:rsidRPr="0049050F">
        <w:t>3 Year Aging: 0.92.</w:t>
      </w:r>
    </w:p>
    <w:p w14:paraId="38B7A85F" w14:textId="77777777" w:rsidR="00BF632A" w:rsidRPr="00BF632A" w:rsidRDefault="00BF632A" w:rsidP="0049050F">
      <w:pPr>
        <w:pStyle w:val="SumexSpexSectFormat5SubSub1"/>
      </w:pPr>
      <w:r w:rsidRPr="00BF632A">
        <w:t>Solar Reflectance Index (SRI):</w:t>
      </w:r>
    </w:p>
    <w:p w14:paraId="78C32697" w14:textId="77777777" w:rsidR="00BF632A" w:rsidRPr="0049050F" w:rsidRDefault="00BF632A" w:rsidP="0049050F">
      <w:pPr>
        <w:pStyle w:val="SumexSpexSectFormat6SubSub2"/>
      </w:pPr>
      <w:r w:rsidRPr="0049050F">
        <w:t>Initial: 104.</w:t>
      </w:r>
    </w:p>
    <w:p w14:paraId="71AC6623" w14:textId="77777777" w:rsidR="00BF632A" w:rsidRPr="0049050F" w:rsidRDefault="00BF632A" w:rsidP="0049050F">
      <w:pPr>
        <w:pStyle w:val="SumexSpexSectFormat6SubSub2"/>
      </w:pPr>
      <w:r w:rsidRPr="0049050F">
        <w:t>3 Year Aging: 94.</w:t>
      </w:r>
    </w:p>
    <w:p w14:paraId="78F9EBC8" w14:textId="77777777" w:rsidR="00954A13" w:rsidRDefault="00954A13" w:rsidP="004928D2">
      <w:pPr>
        <w:pStyle w:val="SumexSpexSectFormat2Article"/>
      </w:pPr>
      <w:bookmarkStart w:id="29" w:name="_Toc194303231"/>
      <w:r>
        <w:t>Sheet Materials</w:t>
      </w:r>
      <w:bookmarkEnd w:id="29"/>
    </w:p>
    <w:p w14:paraId="2BAC0331" w14:textId="77777777" w:rsidR="00C8618C" w:rsidRPr="005E7CB1" w:rsidRDefault="00C8618C" w:rsidP="00E65A27">
      <w:pPr>
        <w:pStyle w:val="SumexSpexSectFormat3Paragraph"/>
        <w:rPr>
          <w:rStyle w:val="SumexSpexMfrSpecName"/>
          <w:rFonts w:eastAsia="Arial"/>
        </w:rPr>
      </w:pPr>
      <w:bookmarkStart w:id="30" w:name="_Hlk54878320"/>
      <w:bookmarkStart w:id="31" w:name="_Hlk54878169"/>
      <w:r w:rsidRPr="001D717C">
        <w:t>Self-Adhering Membrane: SBS-modified membrane sheet with adhesive backing.</w:t>
      </w:r>
      <w:r w:rsidRPr="005E7CB1">
        <w:rPr>
          <w:rStyle w:val="SumexSpexMfrSpecName"/>
          <w:rFonts w:eastAsia="Arial"/>
        </w:rPr>
        <w:t xml:space="preserve"> WW474049, by WeatherWeld.</w:t>
      </w:r>
    </w:p>
    <w:p w14:paraId="01033649" w14:textId="77777777" w:rsidR="00C8618C" w:rsidRPr="001D717C" w:rsidRDefault="00C8618C" w:rsidP="00954B7B">
      <w:pPr>
        <w:pStyle w:val="SumexSpexSectFormat4SubPara"/>
      </w:pPr>
      <w:r w:rsidRPr="001D717C">
        <w:t>Elongation: 85%.</w:t>
      </w:r>
    </w:p>
    <w:p w14:paraId="73464CEF" w14:textId="77777777" w:rsidR="00C8618C" w:rsidRPr="001D717C" w:rsidRDefault="00C8618C" w:rsidP="00954B7B">
      <w:pPr>
        <w:pStyle w:val="SumexSpexSectFormat4SubPara"/>
      </w:pPr>
      <w:r w:rsidRPr="001D717C">
        <w:t>Thickness: 75 mils.</w:t>
      </w:r>
    </w:p>
    <w:p w14:paraId="6B02526D" w14:textId="77777777" w:rsidR="00C8618C" w:rsidRPr="001D717C" w:rsidRDefault="00C8618C" w:rsidP="00954B7B">
      <w:pPr>
        <w:pStyle w:val="SumexSpexSectFormat4SubPara"/>
      </w:pPr>
      <w:r w:rsidRPr="001D717C">
        <w:t>Weight: 3 oz/ sq. yd.</w:t>
      </w:r>
    </w:p>
    <w:p w14:paraId="532110AA" w14:textId="77777777" w:rsidR="00C8618C" w:rsidRDefault="00C8618C" w:rsidP="00954B7B">
      <w:pPr>
        <w:pStyle w:val="SumexSpexSectFormat4SubPara"/>
      </w:pPr>
      <w:r w:rsidRPr="001D717C">
        <w:t>Roll Width: 36 inches</w:t>
      </w:r>
      <w:r w:rsidRPr="00B80D3C">
        <w:t xml:space="preserve">. </w:t>
      </w:r>
    </w:p>
    <w:p w14:paraId="32AD1FBA" w14:textId="77777777" w:rsidR="00954A13" w:rsidRDefault="00954A13" w:rsidP="00E65A27">
      <w:pPr>
        <w:pStyle w:val="SumexSpexSectFormat3Paragraph"/>
      </w:pPr>
      <w:r>
        <w:t xml:space="preserve">Venting Base </w:t>
      </w:r>
      <w:r w:rsidRPr="003A1D68">
        <w:t xml:space="preserve">Sheet: </w:t>
      </w:r>
      <w:r>
        <w:t>Asphalt coated, glass fiber reinforced base sheet meeting or exceeding the requirements of ASTM D 4601, Type II, and UL Type G2.</w:t>
      </w:r>
    </w:p>
    <w:p w14:paraId="3D3B2DB1" w14:textId="77777777" w:rsidR="00954A13" w:rsidRDefault="00954A13" w:rsidP="004928D2">
      <w:pPr>
        <w:pStyle w:val="SumexSpexSectFormat2Article"/>
      </w:pPr>
      <w:bookmarkStart w:id="32" w:name="_Toc194303232"/>
      <w:r>
        <w:t>Adhesives and Sealants</w:t>
      </w:r>
      <w:bookmarkEnd w:id="32"/>
    </w:p>
    <w:p w14:paraId="194503F8" w14:textId="77777777" w:rsidR="00954A13" w:rsidRDefault="00954A13" w:rsidP="00E65A27">
      <w:pPr>
        <w:pStyle w:val="SumexSpexSectFormat3Paragraph"/>
      </w:pPr>
      <w:r w:rsidRPr="00FB1816">
        <w:t xml:space="preserve">Base Sheet Adhesive: General purpose roof </w:t>
      </w:r>
      <w:r>
        <w:t>adhesive</w:t>
      </w:r>
      <w:r w:rsidRPr="00FB1816">
        <w:t xml:space="preserve"> meeting or exceeding the requirements of ASTM D </w:t>
      </w:r>
      <w:r>
        <w:t>3019 Type III</w:t>
      </w:r>
      <w:r w:rsidR="00C8618C">
        <w:rPr>
          <w:rStyle w:val="SumexSpexMfrSpecName"/>
          <w:rFonts w:eastAsia="Arial"/>
        </w:rPr>
        <w:t>.</w:t>
      </w:r>
    </w:p>
    <w:p w14:paraId="723EA59B" w14:textId="77777777" w:rsidR="00954A13" w:rsidRDefault="00954A13" w:rsidP="00E65A27">
      <w:pPr>
        <w:pStyle w:val="SumexSpexSectFormat3Paragraph"/>
      </w:pPr>
      <w:r>
        <w:t xml:space="preserve">Flashing Cement: Trowel grade </w:t>
      </w:r>
      <w:r w:rsidRPr="009A0B96">
        <w:t>SBS-modified flashing cement made from heavy-bodied asphalt reinforced with organic fibers.</w:t>
      </w:r>
    </w:p>
    <w:p w14:paraId="6864176E" w14:textId="77777777" w:rsidR="00954A13" w:rsidRDefault="00954A13" w:rsidP="00954B7B">
      <w:pPr>
        <w:pStyle w:val="SumexSpexSectFormat4SubPara"/>
      </w:pPr>
      <w:r w:rsidRPr="002224F5">
        <w:t xml:space="preserve">VOC Content </w:t>
      </w:r>
      <w:r>
        <w:t>(Maximum): 290 g/l.</w:t>
      </w:r>
    </w:p>
    <w:p w14:paraId="62E3B4FE" w14:textId="77777777" w:rsidR="00954A13" w:rsidRDefault="00954A13" w:rsidP="00954B7B">
      <w:pPr>
        <w:pStyle w:val="SumexSpexSectFormat4SubPara"/>
      </w:pPr>
      <w:r>
        <w:t xml:space="preserve">Weight per Gallon: 8.25 – 9.25 </w:t>
      </w:r>
      <w:proofErr w:type="spellStart"/>
      <w:r>
        <w:t>Lbs</w:t>
      </w:r>
      <w:proofErr w:type="spellEnd"/>
      <w:r>
        <w:t xml:space="preserve"> (988 – 1107 g/l).</w:t>
      </w:r>
    </w:p>
    <w:p w14:paraId="54A372E7" w14:textId="77777777" w:rsidR="00847B6E" w:rsidRDefault="00847B6E" w:rsidP="00847B6E">
      <w:pPr>
        <w:pStyle w:val="SumexSpexSectFormat3Paragraph"/>
      </w:pPr>
      <w:r>
        <w:t>Asphalt Primer: Asphalt based surface primer suitable for application on metal, masonry and concrete surfaces. Meets or exceeds the requirements of ASTM D 41.</w:t>
      </w:r>
    </w:p>
    <w:p w14:paraId="1D7BE0B6" w14:textId="77777777" w:rsidR="00954A13" w:rsidRDefault="00954A13" w:rsidP="00E65A27">
      <w:pPr>
        <w:pStyle w:val="SumexSpexSectFormat3Paragraph"/>
      </w:pPr>
      <w:r>
        <w:t>Polyurethane Sealant: M</w:t>
      </w:r>
      <w:r w:rsidRPr="00A93988">
        <w:t xml:space="preserve">oisture-cured, </w:t>
      </w:r>
      <w:r>
        <w:t>single</w:t>
      </w:r>
      <w:r w:rsidRPr="00A93988">
        <w:t>-component, polyurethane-based, non-sag elastomeric sealant. Meets ASTM C920, Type S, Grade NS, Class 35</w:t>
      </w:r>
      <w:r w:rsidRPr="005E7CB1">
        <w:rPr>
          <w:rStyle w:val="SumexSpexMfrSpecName"/>
          <w:rFonts w:eastAsia="Arial"/>
        </w:rPr>
        <w:t>; Sikaflex-1A, manufactured by Sika</w:t>
      </w:r>
      <w:r>
        <w:t>.</w:t>
      </w:r>
    </w:p>
    <w:p w14:paraId="346862F6" w14:textId="77777777" w:rsidR="00954A13" w:rsidRPr="00A50691" w:rsidRDefault="00954A13" w:rsidP="004928D2">
      <w:pPr>
        <w:pStyle w:val="SumexSpexSectFormat2Article"/>
        <w:rPr>
          <w:rStyle w:val="SumexSpexContractors"/>
        </w:rPr>
      </w:pPr>
      <w:bookmarkStart w:id="33" w:name="_Toc194303233"/>
      <w:r w:rsidRPr="00A50691">
        <w:rPr>
          <w:rStyle w:val="SumexSpexContractors"/>
        </w:rPr>
        <w:lastRenderedPageBreak/>
        <w:t>Sheet Metal, Flashing and Trim</w:t>
      </w:r>
      <w:bookmarkEnd w:id="33"/>
    </w:p>
    <w:p w14:paraId="23A93DBA" w14:textId="77777777" w:rsidR="00B63283" w:rsidRPr="00116847" w:rsidRDefault="00B63283" w:rsidP="00B63283">
      <w:pPr>
        <w:pStyle w:val="SumexSpexContractorNotes"/>
      </w:pPr>
      <w:bookmarkStart w:id="34" w:name="_Toc191380378"/>
      <w:bookmarkStart w:id="35" w:name="_Hlk54943686"/>
      <w:bookmarkStart w:id="36" w:name="_Toc194303234"/>
      <w:r>
        <w:t>CONTRACTOR – Confirm the type of flashings required on this project.</w:t>
      </w:r>
      <w:bookmarkEnd w:id="34"/>
      <w:bookmarkEnd w:id="36"/>
      <w:r>
        <w:t xml:space="preserve"> </w:t>
      </w:r>
    </w:p>
    <w:p w14:paraId="2EB1D18D" w14:textId="77777777" w:rsidR="00954A13" w:rsidRDefault="00954A13" w:rsidP="00E65A27">
      <w:pPr>
        <w:pStyle w:val="SumexSpexSectFormat3Paragraph"/>
      </w:pPr>
      <w:r>
        <w:t>Metal Flashing Sheet: 24 Ga. Galvanized sheet metal flashing as specified in Division 07 Section "Sheet Metal Flashing and Trim."</w:t>
      </w:r>
    </w:p>
    <w:bookmarkEnd w:id="35"/>
    <w:p w14:paraId="76C0E4E9" w14:textId="77777777" w:rsidR="00954A13" w:rsidRDefault="00954A13" w:rsidP="00E65A27">
      <w:pPr>
        <w:pStyle w:val="SumexSpexSectFormat3Paragraph"/>
      </w:pPr>
      <w:r>
        <w:t xml:space="preserve">Flashing </w:t>
      </w:r>
      <w:r w:rsidR="00C8618C">
        <w:t>Collar</w:t>
      </w:r>
      <w:r>
        <w:t>: 24 Ga. Galvanized sheet</w:t>
      </w:r>
      <w:r w:rsidR="00FC6B40">
        <w:t xml:space="preserve"> </w:t>
      </w:r>
      <w:r>
        <w:t xml:space="preserve">metal </w:t>
      </w:r>
      <w:r w:rsidR="00C8618C">
        <w:t>collar</w:t>
      </w:r>
      <w:r>
        <w:t xml:space="preserve"> for sealing single or multiple pipe penetrations adhered in approved adhesives as recommended and furnished by the membrane manufacturer.</w:t>
      </w:r>
    </w:p>
    <w:p w14:paraId="611AC4EA" w14:textId="77777777" w:rsidR="00C8618C" w:rsidRDefault="00C8618C" w:rsidP="00E65A27">
      <w:pPr>
        <w:pStyle w:val="SumexSpexSectFormat3Paragraph"/>
      </w:pPr>
      <w:r>
        <w:t xml:space="preserve">Plumbing stacks: 4 </w:t>
      </w:r>
      <w:proofErr w:type="spellStart"/>
      <w:r>
        <w:t>lb</w:t>
      </w:r>
      <w:proofErr w:type="spellEnd"/>
      <w:r>
        <w:t xml:space="preserve"> (1.8kg) sheet lead formed and rolled.</w:t>
      </w:r>
    </w:p>
    <w:p w14:paraId="5B013207" w14:textId="77777777" w:rsidR="00954A13" w:rsidRDefault="00954A13" w:rsidP="00E65A27">
      <w:pPr>
        <w:pStyle w:val="SumexSpexSectFormat3Paragraph"/>
      </w:pPr>
      <w:r>
        <w:t xml:space="preserve">Vents and Breathers: Heavy gauge </w:t>
      </w:r>
      <w:r w:rsidR="00C8618C">
        <w:t xml:space="preserve">spun </w:t>
      </w:r>
      <w:r>
        <w:t>aluminum vent that allows moisture and air to escape but not enter the roof system manufacturer.</w:t>
      </w:r>
    </w:p>
    <w:p w14:paraId="57E91B65" w14:textId="77777777" w:rsidR="00954A13" w:rsidRDefault="00954A13" w:rsidP="00E65A27">
      <w:pPr>
        <w:pStyle w:val="SumexSpexSectFormat3Paragraph"/>
      </w:pPr>
      <w:r>
        <w:t>Pitch Pans: Rain Collar 24 gauge stainless or 20oz (567gram) copper. All joints must be welded or soldered to remain watertight.</w:t>
      </w:r>
    </w:p>
    <w:p w14:paraId="24CCDE44" w14:textId="77777777" w:rsidR="00954A13" w:rsidRDefault="00954A13" w:rsidP="00E65A27">
      <w:pPr>
        <w:pStyle w:val="SumexSpexSectFormat3Paragraph"/>
      </w:pPr>
      <w:r>
        <w:t xml:space="preserve">Drain Flashings: 4 </w:t>
      </w:r>
      <w:proofErr w:type="spellStart"/>
      <w:r>
        <w:t>lb</w:t>
      </w:r>
      <w:proofErr w:type="spellEnd"/>
      <w:r>
        <w:t xml:space="preserve"> (1.8kg) sheet lead formed and rolled.</w:t>
      </w:r>
    </w:p>
    <w:p w14:paraId="627791BF" w14:textId="77777777" w:rsidR="00954A13" w:rsidRDefault="00954A13" w:rsidP="00E65A27">
      <w:pPr>
        <w:pStyle w:val="SumexSpexSectFormat3Paragraph"/>
      </w:pPr>
      <w:r>
        <w:t>Fabricated Flashings: As specified in Section 07 62 00.</w:t>
      </w:r>
    </w:p>
    <w:p w14:paraId="201F2B53" w14:textId="77777777" w:rsidR="00954A13" w:rsidRDefault="00954A13" w:rsidP="00954B7B">
      <w:pPr>
        <w:pStyle w:val="SumexSpexSectFormat4SubPara"/>
      </w:pPr>
      <w:r>
        <w:t>Fabricated flashings and trim must conform to the detail requirements of SMACNA "Architectural Sheet Metal Manual" and/or the CDA Copper Development Association "Copper in Architecture - Handbook" as applicable.</w:t>
      </w:r>
    </w:p>
    <w:p w14:paraId="66CDC7F2" w14:textId="77777777" w:rsidR="00954A13" w:rsidRDefault="00954A13" w:rsidP="00E65A27">
      <w:pPr>
        <w:pStyle w:val="SumexSpexSectFormat3Paragraph"/>
      </w:pPr>
      <w:r>
        <w:t>Manufactured Roof Specialties: Manufactured copings, fascia, gravel stops, control joints, expansion joints, joint covers and related flashings and trim are specified in Section 07 71 00.</w:t>
      </w:r>
    </w:p>
    <w:p w14:paraId="7F7C82F9" w14:textId="77777777" w:rsidR="00954A13" w:rsidRDefault="00954A13" w:rsidP="00954B7B">
      <w:pPr>
        <w:pStyle w:val="SumexSpexSectFormat4SubPara"/>
      </w:pPr>
      <w:r>
        <w:t>Manufactured roof specialties must conform to the detail requirements of SMACNA "Architectural Sheet Metal Manual" and/or the NRCA "Roofing and Waterproofing Manual" as applicable.</w:t>
      </w:r>
    </w:p>
    <w:p w14:paraId="66B99885" w14:textId="77777777" w:rsidR="00954A13" w:rsidRDefault="00954A13" w:rsidP="00E65A27">
      <w:pPr>
        <w:pStyle w:val="SumexSpexSectFormat3Paragraph"/>
      </w:pPr>
      <w:r>
        <w:t>Fasteners: Factory-coated steel fasteners and metal meeting corrosion-resistance provisions in FMG 4470, designed for fastening roofing membrane components to substrate, tested by manufacturer for required pullout strength and acceptable to roofing system manufacturer.</w:t>
      </w:r>
    </w:p>
    <w:p w14:paraId="791D0F23" w14:textId="77777777" w:rsidR="00954A13" w:rsidRPr="00A50691" w:rsidRDefault="00954A13" w:rsidP="004928D2">
      <w:pPr>
        <w:pStyle w:val="SumexSpexSectFormat2Article"/>
        <w:rPr>
          <w:rStyle w:val="SumexSpexContractors"/>
        </w:rPr>
      </w:pPr>
      <w:bookmarkStart w:id="37" w:name="_Toc194303235"/>
      <w:bookmarkEnd w:id="30"/>
      <w:bookmarkEnd w:id="31"/>
      <w:r w:rsidRPr="00A50691">
        <w:rPr>
          <w:rStyle w:val="SumexSpexContractors"/>
        </w:rPr>
        <w:t>Walkways</w:t>
      </w:r>
      <w:bookmarkEnd w:id="37"/>
    </w:p>
    <w:p w14:paraId="6ADAB656" w14:textId="77777777" w:rsidR="00116847" w:rsidRPr="00116847" w:rsidRDefault="00B63283" w:rsidP="00E65A27">
      <w:pPr>
        <w:pStyle w:val="SumexSpexContractorNotes"/>
      </w:pPr>
      <w:bookmarkStart w:id="38" w:name="_Toc191380380"/>
      <w:bookmarkStart w:id="39" w:name="_Toc194303236"/>
      <w:r>
        <w:t>CONTRACTOR – Confirm Requirements for walkways. Check if listed in Owner’s RFP.</w:t>
      </w:r>
      <w:bookmarkEnd w:id="38"/>
      <w:bookmarkEnd w:id="39"/>
    </w:p>
    <w:p w14:paraId="6391EE90" w14:textId="77777777" w:rsidR="00954A13" w:rsidRDefault="00954A13" w:rsidP="00E65A27">
      <w:pPr>
        <w:pStyle w:val="SumexSpexSectFormat3Paragraph"/>
      </w:pPr>
      <w:r>
        <w:t xml:space="preserve">Foot Traffic Walkway Coating: </w:t>
      </w:r>
    </w:p>
    <w:p w14:paraId="7079E4C0" w14:textId="77777777" w:rsidR="00954A13" w:rsidRDefault="00954A13" w:rsidP="00954B7B">
      <w:pPr>
        <w:pStyle w:val="SumexSpexSectFormat4SubPara"/>
      </w:pPr>
      <w:r>
        <w:t>Acrylic Coating: Fluid applied, single-component, 100% Acrylic, waterproof walking surface with ceramic granules designed to enhance the traffic resistance of the roof surface.</w:t>
      </w:r>
    </w:p>
    <w:p w14:paraId="0F497CCF" w14:textId="77777777" w:rsidR="00954A13" w:rsidRPr="00C66680" w:rsidRDefault="00954A13" w:rsidP="0049050F">
      <w:pPr>
        <w:pStyle w:val="SumexSpexSectFormat5SubSub1"/>
      </w:pPr>
      <w:r w:rsidRPr="00C66680">
        <w:t>Coating Properties:</w:t>
      </w:r>
    </w:p>
    <w:p w14:paraId="1145C9C6" w14:textId="77777777" w:rsidR="00954A13" w:rsidRPr="0049050F" w:rsidRDefault="00954A13" w:rsidP="0049050F">
      <w:pPr>
        <w:pStyle w:val="SumexSpexSectFormat6SubSub2"/>
      </w:pPr>
      <w:r w:rsidRPr="0049050F">
        <w:t>Tensile Strength: 350 psi when tested in accordance with ASTM D 412.</w:t>
      </w:r>
    </w:p>
    <w:p w14:paraId="3D5A69BA" w14:textId="77777777" w:rsidR="00954A13" w:rsidRPr="0049050F" w:rsidRDefault="00954A13" w:rsidP="0049050F">
      <w:pPr>
        <w:pStyle w:val="SumexSpexSectFormat6SubSub2"/>
      </w:pPr>
      <w:r w:rsidRPr="0049050F">
        <w:t>Elongation: 174% when tested in accordance with ASTM D 412.</w:t>
      </w:r>
    </w:p>
    <w:p w14:paraId="5096D245" w14:textId="77777777" w:rsidR="00954A13" w:rsidRPr="0049050F" w:rsidRDefault="00954A13" w:rsidP="0049050F">
      <w:pPr>
        <w:pStyle w:val="SumexSpexSectFormat6SubSub2"/>
      </w:pPr>
      <w:r w:rsidRPr="0049050F">
        <w:t>Solids Content: 95% when tested in accordance with ASTM D 2369.</w:t>
      </w:r>
    </w:p>
    <w:p w14:paraId="450D88C4" w14:textId="77777777" w:rsidR="00954A13" w:rsidRPr="0049050F" w:rsidRDefault="00954A13" w:rsidP="0049050F">
      <w:pPr>
        <w:pStyle w:val="SumexSpexSectFormat6SubSub2"/>
      </w:pPr>
      <w:r w:rsidRPr="0049050F">
        <w:t>VOC: &lt;50 g/l.</w:t>
      </w:r>
    </w:p>
    <w:p w14:paraId="3344B007" w14:textId="77777777" w:rsidR="00954A13" w:rsidRPr="0049050F" w:rsidRDefault="00954A13" w:rsidP="0049050F">
      <w:pPr>
        <w:pStyle w:val="SumexSpexSectFormat6SubSub2"/>
      </w:pPr>
      <w:r w:rsidRPr="0049050F">
        <w:t>Flash Point: 141 degrees F min. (60.6 degrees C) when tested in accordance with ASTM D 93.</w:t>
      </w:r>
    </w:p>
    <w:p w14:paraId="6D21DACD" w14:textId="77777777" w:rsidR="00954A13" w:rsidRPr="0049050F" w:rsidRDefault="00954A13" w:rsidP="0049050F">
      <w:pPr>
        <w:pStyle w:val="SumexSpexSectFormat6SubSub2"/>
      </w:pPr>
      <w:r w:rsidRPr="0049050F">
        <w:t>Color: Safety Yellow.</w:t>
      </w:r>
    </w:p>
    <w:p w14:paraId="46D3D7A5" w14:textId="77777777" w:rsidR="00954A13" w:rsidRPr="00C66680" w:rsidRDefault="00954A13" w:rsidP="0049050F">
      <w:pPr>
        <w:pStyle w:val="SumexSpexSectFormat5SubSub1"/>
      </w:pPr>
      <w:r w:rsidRPr="00C66680">
        <w:t>Granule Properties:</w:t>
      </w:r>
    </w:p>
    <w:p w14:paraId="4804A171" w14:textId="77777777" w:rsidR="00954A13" w:rsidRPr="0049050F" w:rsidRDefault="00954A13" w:rsidP="0049050F">
      <w:pPr>
        <w:pStyle w:val="SumexSpexSectFormat6SubSub2"/>
      </w:pPr>
      <w:r w:rsidRPr="0049050F">
        <w:t>Specific Gravity 2.65 when tested in accordance with ASTM C 128,</w:t>
      </w:r>
    </w:p>
    <w:p w14:paraId="74B25758" w14:textId="77777777" w:rsidR="00954A13" w:rsidRPr="0049050F" w:rsidRDefault="00954A13" w:rsidP="0049050F">
      <w:pPr>
        <w:pStyle w:val="SumexSpexSectFormat6SubSub2"/>
      </w:pPr>
      <w:r w:rsidRPr="0049050F">
        <w:t>Bulk Density: 90-100 lbs./Cu. Ft. when tested in accordance with ASTM C29.</w:t>
      </w:r>
    </w:p>
    <w:p w14:paraId="78CDCF5D" w14:textId="77777777" w:rsidR="00954A13" w:rsidRPr="0049050F" w:rsidRDefault="00954A13" w:rsidP="0049050F">
      <w:pPr>
        <w:pStyle w:val="SumexSpexSectFormat6SubSub2"/>
      </w:pPr>
      <w:r w:rsidRPr="0049050F">
        <w:t>Color: Yellow.</w:t>
      </w:r>
    </w:p>
    <w:p w14:paraId="0A99217E" w14:textId="77777777" w:rsidR="00954A13" w:rsidRDefault="00954A13" w:rsidP="00E65A27">
      <w:pPr>
        <w:pStyle w:val="SumexSpexSectFormat3Paragraph"/>
      </w:pPr>
      <w:r>
        <w:t>Walkway Pads: Mineral-granule-surfaced, reinforced asphaltic composition, slip-resisting pads, manufactured as a traffic pad for foot traffic and acceptable to roofing system manufacturer, 1/2 in (13mm). thick, minimum.</w:t>
      </w:r>
    </w:p>
    <w:p w14:paraId="2FA6983F" w14:textId="77777777" w:rsidR="00954A13" w:rsidRDefault="00954A13" w:rsidP="00954B7B">
      <w:pPr>
        <w:pStyle w:val="SumexSpexSectFormat4SubPara"/>
      </w:pPr>
      <w:r>
        <w:t>Pad Size: 36 inches by 60 inches (914mm x 1524mm) minimum.</w:t>
      </w:r>
    </w:p>
    <w:p w14:paraId="252B6894" w14:textId="77777777" w:rsidR="00954A13" w:rsidRDefault="00366DC2" w:rsidP="004928D2">
      <w:pPr>
        <w:pStyle w:val="SumexSpexSectFormat2Article"/>
      </w:pPr>
      <w:bookmarkStart w:id="40" w:name="_Toc194303237"/>
      <w:r>
        <w:lastRenderedPageBreak/>
        <w:t>Accessories</w:t>
      </w:r>
      <w:bookmarkEnd w:id="40"/>
    </w:p>
    <w:p w14:paraId="79492711" w14:textId="77777777" w:rsidR="0086011B" w:rsidRPr="0086011B" w:rsidRDefault="0086011B" w:rsidP="0086011B">
      <w:pPr>
        <w:pStyle w:val="SumexSpexSectFormat3Paragraph"/>
      </w:pPr>
      <w:r w:rsidRPr="0086011B">
        <w:t>General: Roofing accessories recommended by manufacturer for intended use and compatible with membrane roofing.</w:t>
      </w:r>
    </w:p>
    <w:p w14:paraId="066CC279" w14:textId="77777777" w:rsidR="0086011B" w:rsidRDefault="0086011B" w:rsidP="0086011B">
      <w:pPr>
        <w:pStyle w:val="SumexSpexSectFormat3Paragraph"/>
      </w:pPr>
      <w:bookmarkStart w:id="41" w:name="_Hlk191645150"/>
      <w:r>
        <w:t>Fasteners:</w:t>
      </w:r>
    </w:p>
    <w:p w14:paraId="156D42D9" w14:textId="77777777" w:rsidR="0086011B" w:rsidRPr="0086011B" w:rsidRDefault="0086011B" w:rsidP="00954B7B">
      <w:pPr>
        <w:pStyle w:val="SumexSpexSectFormat4SubPara"/>
      </w:pPr>
      <w:r w:rsidRPr="0086011B">
        <w:t>Screws and Plates: Factory-coated steel fasteners and metal plates meeting corrosion-resistance provisions in FMG 4470, designed for fastening roof insulation to substrate and acceptable to roofing system manufacturer.</w:t>
      </w:r>
    </w:p>
    <w:p w14:paraId="1BAA3CBA" w14:textId="77777777" w:rsidR="0086011B" w:rsidRPr="0086011B" w:rsidRDefault="0086011B" w:rsidP="00954B7B">
      <w:pPr>
        <w:pStyle w:val="SumexSpexSectFormat4SubPara"/>
      </w:pPr>
      <w:r w:rsidRPr="0086011B">
        <w:t>Cap head Nails: Galvanized steel nails with a ring or deformed shank and a minimum 1 in. cap head for fastening base sheets to wood decks.</w:t>
      </w:r>
    </w:p>
    <w:p w14:paraId="6CE86064" w14:textId="77777777" w:rsidR="0086011B" w:rsidRPr="0086011B" w:rsidRDefault="0086011B" w:rsidP="00954B7B">
      <w:pPr>
        <w:pStyle w:val="SumexSpexSectFormat4SubPara"/>
      </w:pPr>
      <w:r w:rsidRPr="0086011B">
        <w:t>Base Sheet Fasteners: Pre-assembled G-90 galvanized fastener with 1 in by 1 1/4 in head and 2.75 in diameter galvalume plate. For use attaching anchoring base sheets directly to lightweight concrete and poured gypsum decks.</w:t>
      </w:r>
    </w:p>
    <w:bookmarkEnd w:id="41"/>
    <w:p w14:paraId="29C6DEB4" w14:textId="77777777" w:rsidR="0086011B" w:rsidRPr="0086011B" w:rsidRDefault="0086011B" w:rsidP="0086011B">
      <w:pPr>
        <w:pStyle w:val="SumexSpexSectFormat3Paragraph"/>
      </w:pPr>
      <w:r w:rsidRPr="0086011B">
        <w:t>Cant Strips: ASTM C 728 perlite insulation board.</w:t>
      </w:r>
    </w:p>
    <w:p w14:paraId="4D5A7B54" w14:textId="77777777" w:rsidR="0086011B" w:rsidRPr="0086011B" w:rsidRDefault="0086011B" w:rsidP="0086011B">
      <w:pPr>
        <w:pStyle w:val="SumexSpexSectFormat3Paragraph"/>
      </w:pPr>
      <w:r w:rsidRPr="0086011B">
        <w:t>Wood Nailer Strips: Comply with requirements in Division 06 Section “Miscellaneous Carpentry."</w:t>
      </w:r>
    </w:p>
    <w:p w14:paraId="233A1A7D" w14:textId="77777777" w:rsidR="0086011B" w:rsidRPr="0086011B" w:rsidRDefault="0086011B" w:rsidP="0086011B">
      <w:pPr>
        <w:pStyle w:val="SumexSpexSectFormat3Paragraph"/>
      </w:pPr>
      <w:r w:rsidRPr="0086011B">
        <w:t>Tapered Edge Strips: ASTM C 728 perlite insulation board.</w:t>
      </w:r>
    </w:p>
    <w:p w14:paraId="0716E024" w14:textId="77777777" w:rsidR="0086011B" w:rsidRPr="0086011B" w:rsidRDefault="0086011B" w:rsidP="0086011B">
      <w:pPr>
        <w:pStyle w:val="SumexSpexSectFormat3Paragraph"/>
      </w:pPr>
      <w:r w:rsidRPr="0086011B">
        <w:t>Substrate Joint Tape: 6 inch (152mm) or 8 inch (203mm) wide, coated, glass-fiber joint tape.</w:t>
      </w:r>
    </w:p>
    <w:p w14:paraId="13A1776F" w14:textId="77777777" w:rsidR="0086011B" w:rsidRPr="0086011B" w:rsidRDefault="0086011B" w:rsidP="0086011B">
      <w:pPr>
        <w:pStyle w:val="SumexSpexSectFormat3Paragraph"/>
      </w:pPr>
      <w:r w:rsidRPr="0086011B">
        <w:t>Anti-Skid Granules: Granules specifically designed for anti-skid purposes and compatible with all coatings specified in this section.</w:t>
      </w:r>
    </w:p>
    <w:p w14:paraId="346F9333" w14:textId="77777777" w:rsidR="00954A13" w:rsidRDefault="00954A13" w:rsidP="003450B2">
      <w:pPr>
        <w:pStyle w:val="SumexSpexSectFormat1Part"/>
      </w:pPr>
      <w:bookmarkStart w:id="42" w:name="_Toc194303238"/>
      <w:r>
        <w:t>EXECUTION</w:t>
      </w:r>
      <w:bookmarkEnd w:id="42"/>
    </w:p>
    <w:p w14:paraId="376ED602" w14:textId="77777777" w:rsidR="00954A13" w:rsidRPr="00FC6B40" w:rsidRDefault="00366DC2" w:rsidP="004928D2">
      <w:pPr>
        <w:pStyle w:val="SumexSpexSectFormat2Article"/>
        <w:rPr>
          <w:rStyle w:val="SumexSpexContractors"/>
        </w:rPr>
      </w:pPr>
      <w:bookmarkStart w:id="43" w:name="_Toc194303239"/>
      <w:r w:rsidRPr="00FC6B40">
        <w:rPr>
          <w:rStyle w:val="SumexSpexContractors"/>
        </w:rPr>
        <w:t>Examination</w:t>
      </w:r>
      <w:bookmarkEnd w:id="43"/>
    </w:p>
    <w:p w14:paraId="3214D355" w14:textId="77777777" w:rsidR="00DF4518" w:rsidRDefault="00DF4518" w:rsidP="00DF4518">
      <w:pPr>
        <w:pStyle w:val="SumexSpexContractorNotes"/>
      </w:pPr>
      <w:bookmarkStart w:id="44" w:name="_Toc194303240"/>
      <w:r>
        <w:t>CONTRACTOR – Verify suitability of the roof surface or deck before proceeding with work.</w:t>
      </w:r>
      <w:bookmarkEnd w:id="44"/>
    </w:p>
    <w:p w14:paraId="63FC3E17" w14:textId="77777777" w:rsidR="00954A13" w:rsidRDefault="00954A13" w:rsidP="00E65A27">
      <w:pPr>
        <w:pStyle w:val="SumexSpexSectFormat3Paragraph"/>
      </w:pPr>
      <w:r>
        <w:t xml:space="preserve">Compatibility, verify all materials including existing roof are compatible. </w:t>
      </w:r>
    </w:p>
    <w:p w14:paraId="5EE6ECDE" w14:textId="77777777" w:rsidR="00954A13" w:rsidRPr="0049050F" w:rsidRDefault="00954A13" w:rsidP="00954B7B">
      <w:pPr>
        <w:pStyle w:val="SumexSpexSectFormat4SubPara"/>
      </w:pPr>
      <w:r w:rsidRPr="0049050F">
        <w:t xml:space="preserve">Verify existing roof systems are NOT coated with silicone style coatings. </w:t>
      </w:r>
    </w:p>
    <w:p w14:paraId="5C19EBCB" w14:textId="77777777" w:rsidR="00954A13" w:rsidRPr="0049050F" w:rsidRDefault="00954A13" w:rsidP="00954B7B">
      <w:pPr>
        <w:pStyle w:val="SumexSpexSectFormat4SubPara"/>
      </w:pPr>
      <w:r w:rsidRPr="0049050F">
        <w:t xml:space="preserve">Verify existing roof systems are NOT PVC single ply membrane. </w:t>
      </w:r>
    </w:p>
    <w:p w14:paraId="6977C135" w14:textId="77777777" w:rsidR="00954A13" w:rsidRPr="0049050F" w:rsidRDefault="00954A13" w:rsidP="00954B7B">
      <w:pPr>
        <w:pStyle w:val="SumexSpexSectFormat4SubPara"/>
      </w:pPr>
      <w:r w:rsidRPr="0049050F">
        <w:t xml:space="preserve">Verify the following for installations over lightweight insulating concrete (LWIC): </w:t>
      </w:r>
    </w:p>
    <w:p w14:paraId="323BEEC3" w14:textId="77777777" w:rsidR="00954A13" w:rsidRPr="0049050F" w:rsidRDefault="00954A13" w:rsidP="0049050F">
      <w:pPr>
        <w:pStyle w:val="SumexSpexSectFormat5SubSub1"/>
      </w:pPr>
      <w:r w:rsidRPr="0049050F">
        <w:t xml:space="preserve">Decks must be a minimum of 2 inches (51 mm) thick with a compressive strength of no less than 125 psi (0.86 MPa) and a density of 22 </w:t>
      </w:r>
      <w:proofErr w:type="spellStart"/>
      <w:r w:rsidRPr="0049050F">
        <w:t>pcf</w:t>
      </w:r>
      <w:proofErr w:type="spellEnd"/>
      <w:r w:rsidRPr="0049050F">
        <w:t xml:space="preserve"> (352 kg/</w:t>
      </w:r>
      <w:proofErr w:type="spellStart"/>
      <w:r w:rsidRPr="0049050F">
        <w:t>sm</w:t>
      </w:r>
      <w:proofErr w:type="spellEnd"/>
      <w:r w:rsidRPr="0049050F">
        <w:t>).</w:t>
      </w:r>
    </w:p>
    <w:p w14:paraId="404386E2" w14:textId="77777777" w:rsidR="00954A13" w:rsidRPr="00C66680" w:rsidRDefault="00954A13" w:rsidP="0049050F">
      <w:pPr>
        <w:pStyle w:val="SumexSpexSectFormat5SubSub1"/>
      </w:pPr>
      <w:r w:rsidRPr="00C66680">
        <w:t>Slopes must not exceed 1 inch per foot (83 mm/m).</w:t>
      </w:r>
    </w:p>
    <w:p w14:paraId="799A4FFC" w14:textId="77777777" w:rsidR="00954A13" w:rsidRPr="00C66680" w:rsidRDefault="00954A13" w:rsidP="0049050F">
      <w:pPr>
        <w:pStyle w:val="SumexSpexSectFormat5SubSub1"/>
      </w:pPr>
      <w:r w:rsidRPr="00C66680">
        <w:t>Membrane and insulation may not be applied directly to lightweight concrete. Mechanically attach an approved specified base sheet prior to application of subsequent insulation or membrane.</w:t>
      </w:r>
    </w:p>
    <w:p w14:paraId="2FFB661E" w14:textId="77777777" w:rsidR="00954A13" w:rsidRDefault="00954A13" w:rsidP="00E65A27">
      <w:pPr>
        <w:pStyle w:val="SumexSpexSectFormat3Paragraph"/>
      </w:pPr>
      <w:r>
        <w:t xml:space="preserve">Examine substrates, work areas and field conditions, for compliance with the following requirements and other conditions which may affect the performance of </w:t>
      </w:r>
      <w:r w:rsidR="00D33A1F">
        <w:t>the roofing</w:t>
      </w:r>
      <w:r>
        <w:t xml:space="preserve"> system. Verify the following conditions:</w:t>
      </w:r>
    </w:p>
    <w:p w14:paraId="5A895235" w14:textId="77777777" w:rsidR="00954A13" w:rsidRDefault="00954A13" w:rsidP="00954B7B">
      <w:pPr>
        <w:pStyle w:val="SumexSpexSectFormat4SubPara"/>
      </w:pPr>
      <w:r>
        <w:t>Surfaces are clean, rigid, dry, smooth, and free from cracks, holes, blisters, debris and sharp changes in elevation greater than 1/4 inch (6mm).</w:t>
      </w:r>
    </w:p>
    <w:p w14:paraId="612395C4" w14:textId="77777777" w:rsidR="00954A13" w:rsidRPr="00D239AC" w:rsidRDefault="00954A13" w:rsidP="00954B7B">
      <w:pPr>
        <w:pStyle w:val="SumexSpexSectFormat4SubPara"/>
      </w:pPr>
      <w:r>
        <w:t>T</w:t>
      </w:r>
      <w:r w:rsidRPr="00D239AC">
        <w:t>he deck is free of depressions, waves or projections and properly sloped to drains, valleys, eaves, scuppers, or gutters.</w:t>
      </w:r>
    </w:p>
    <w:p w14:paraId="2D356A3A" w14:textId="77777777" w:rsidR="00954A13" w:rsidRDefault="00954A13" w:rsidP="00954B7B">
      <w:pPr>
        <w:pStyle w:val="SumexSpexSectFormat4SubPara"/>
      </w:pPr>
      <w:r>
        <w:t>Roof openings and penetrations are adequately installed, and that roof drains are securely clamped in place.</w:t>
      </w:r>
    </w:p>
    <w:p w14:paraId="75390DBB" w14:textId="77777777" w:rsidR="00954A13" w:rsidRDefault="00954A13" w:rsidP="00954B7B">
      <w:pPr>
        <w:pStyle w:val="SumexSpexSectFormat4SubPara"/>
      </w:pPr>
      <w:r>
        <w:t>Cant strips, blocking, curbs and nailers are securely anchored and installed in accordance with manufacturers requirements.</w:t>
      </w:r>
    </w:p>
    <w:p w14:paraId="28D0B6E5" w14:textId="77777777" w:rsidR="00954A13" w:rsidRDefault="00954A13" w:rsidP="00954B7B">
      <w:pPr>
        <w:pStyle w:val="SumexSpexSectFormat4SubPara"/>
      </w:pPr>
      <w:r>
        <w:t>Drains and scuppers are free of ruptures and sealed on all four sides on the exterior face of walls.</w:t>
      </w:r>
    </w:p>
    <w:p w14:paraId="6A0541AF" w14:textId="77777777" w:rsidR="00954A13" w:rsidRDefault="00954A13" w:rsidP="00954B7B">
      <w:pPr>
        <w:pStyle w:val="SumexSpexSectFormat4SubPara"/>
      </w:pPr>
      <w:r>
        <w:t>Surface plane flatness and fastening of roof deck complies with manufacturers requirements.</w:t>
      </w:r>
    </w:p>
    <w:p w14:paraId="66B5D640" w14:textId="77777777" w:rsidR="00954A13" w:rsidRDefault="00954A13" w:rsidP="00954B7B">
      <w:pPr>
        <w:pStyle w:val="SumexSpexSectFormat4SubPara"/>
      </w:pPr>
      <w:r>
        <w:t>Concrete curing compounds and any chemicals that may impair adhesion of roofing components have been removed.</w:t>
      </w:r>
    </w:p>
    <w:p w14:paraId="68E942DE" w14:textId="77777777" w:rsidR="00954A13" w:rsidRPr="00D239AC" w:rsidRDefault="00954A13" w:rsidP="00954B7B">
      <w:pPr>
        <w:pStyle w:val="SumexSpexSectFormat4SubPara"/>
      </w:pPr>
      <w:r>
        <w:lastRenderedPageBreak/>
        <w:t>E</w:t>
      </w:r>
      <w:r w:rsidRPr="00D239AC">
        <w:t>xisting roof assembl</w:t>
      </w:r>
      <w:r>
        <w:t>ies are</w:t>
      </w:r>
      <w:r w:rsidRPr="00D239AC">
        <w:t xml:space="preserve"> dry</w:t>
      </w:r>
      <w:r>
        <w:t>, confirmed</w:t>
      </w:r>
      <w:r w:rsidRPr="00D239AC">
        <w:t xml:space="preserve"> by conducting infrared </w:t>
      </w:r>
      <w:r>
        <w:t>t</w:t>
      </w:r>
      <w:r w:rsidRPr="00D239AC">
        <w:t>hermal scan</w:t>
      </w:r>
      <w:r>
        <w:t>s</w:t>
      </w:r>
      <w:r w:rsidRPr="00D239AC">
        <w:t>.</w:t>
      </w:r>
    </w:p>
    <w:p w14:paraId="57B734E2" w14:textId="77777777" w:rsidR="00954A13" w:rsidRPr="00D239AC" w:rsidRDefault="00954A13" w:rsidP="00954B7B">
      <w:pPr>
        <w:pStyle w:val="SumexSpexSectFormat4SubPara"/>
      </w:pPr>
      <w:r w:rsidRPr="00D239AC">
        <w:t>Verify that substrate is visibly dry and free of moisture. Test for capillary moisture by plastic sheet method in accordance with ASTM D 4263.</w:t>
      </w:r>
    </w:p>
    <w:p w14:paraId="2A74B412" w14:textId="77777777" w:rsidR="00954A13" w:rsidRDefault="00954A13" w:rsidP="00E65A27">
      <w:pPr>
        <w:pStyle w:val="SumexSpexSectFormat3Paragraph"/>
      </w:pPr>
      <w:r>
        <w:t>Proceed with installation only after unsatisfactory conditions have been corrected.</w:t>
      </w:r>
    </w:p>
    <w:p w14:paraId="5A2CD494" w14:textId="77777777" w:rsidR="00954A13" w:rsidRPr="00D239AC" w:rsidRDefault="00954A13" w:rsidP="00E65A27">
      <w:pPr>
        <w:pStyle w:val="SumexSpexSectFormat3Paragraph"/>
      </w:pPr>
      <w:r w:rsidRPr="00D239AC">
        <w:t xml:space="preserve">If substrate preparation is the responsibility of another installer, notify Architect of unsatisfactory </w:t>
      </w:r>
      <w:r>
        <w:t>conditions</w:t>
      </w:r>
      <w:r w:rsidRPr="00D239AC">
        <w:t xml:space="preserve"> before proceeding.</w:t>
      </w:r>
    </w:p>
    <w:p w14:paraId="04E41AE5" w14:textId="77777777" w:rsidR="00954A13" w:rsidRPr="00FC6B40" w:rsidRDefault="00366DC2" w:rsidP="004928D2">
      <w:pPr>
        <w:pStyle w:val="SumexSpexSectFormat2Article"/>
        <w:rPr>
          <w:rStyle w:val="SumexSpexContractors"/>
        </w:rPr>
      </w:pPr>
      <w:bookmarkStart w:id="45" w:name="_Toc194303241"/>
      <w:r w:rsidRPr="00FC6B40">
        <w:rPr>
          <w:rStyle w:val="SumexSpexContractors"/>
        </w:rPr>
        <w:t>Preparation</w:t>
      </w:r>
      <w:bookmarkEnd w:id="45"/>
    </w:p>
    <w:p w14:paraId="3DE87099" w14:textId="77777777" w:rsidR="00B63283" w:rsidRDefault="00B63283" w:rsidP="00E65A27">
      <w:pPr>
        <w:pStyle w:val="SumexSpexContractorNotes"/>
      </w:pPr>
      <w:bookmarkStart w:id="46" w:name="_Toc191380386"/>
      <w:bookmarkStart w:id="47" w:name="_Toc194303242"/>
      <w:r>
        <w:t xml:space="preserve">CONTRACTOR – Review requirements </w:t>
      </w:r>
      <w:r w:rsidR="00DF4518">
        <w:t>for</w:t>
      </w:r>
      <w:r>
        <w:t xml:space="preserve"> preparing the JOBSITE</w:t>
      </w:r>
      <w:bookmarkEnd w:id="46"/>
      <w:r>
        <w:t>.</w:t>
      </w:r>
      <w:bookmarkEnd w:id="47"/>
    </w:p>
    <w:p w14:paraId="19347A45" w14:textId="77777777" w:rsidR="00954A13" w:rsidRPr="00D239AC" w:rsidRDefault="00954A13" w:rsidP="00E65A27">
      <w:pPr>
        <w:pStyle w:val="SumexSpexSectFormat3Paragraph"/>
      </w:pPr>
      <w:r w:rsidRPr="00D239AC">
        <w:t xml:space="preserve">Do not begin installation until </w:t>
      </w:r>
      <w:r w:rsidR="00D33A1F">
        <w:t xml:space="preserve">all </w:t>
      </w:r>
      <w:r w:rsidRPr="00D239AC">
        <w:t>substrates have been properly prepared.</w:t>
      </w:r>
    </w:p>
    <w:p w14:paraId="0D4376FF" w14:textId="77777777" w:rsidR="00954A13" w:rsidRDefault="00954A13" w:rsidP="00E65A27">
      <w:pPr>
        <w:pStyle w:val="SumexSpexSectFormat3Paragraph"/>
      </w:pPr>
      <w:r>
        <w:t>Prior to application, clean</w:t>
      </w:r>
      <w:r w:rsidR="00D33A1F">
        <w:t xml:space="preserve"> application</w:t>
      </w:r>
      <w:r>
        <w:t xml:space="preserve"> surface</w:t>
      </w:r>
      <w:r w:rsidR="00D33A1F">
        <w:t>s</w:t>
      </w:r>
      <w:r>
        <w:t xml:space="preserve"> with water. Where wash water must be reclaimed due to contamination concentrations, roof water collection design of the building or local ordinances. Conform to local requirements for disposal of wash water.</w:t>
      </w:r>
    </w:p>
    <w:p w14:paraId="7038C483" w14:textId="77777777" w:rsidR="00954A13" w:rsidRDefault="00954A13" w:rsidP="00E65A27">
      <w:pPr>
        <w:pStyle w:val="SumexSpexSectFormat3Paragraph"/>
      </w:pPr>
      <w:r>
        <w:t xml:space="preserve">Clean substrate of dust, debris, </w:t>
      </w:r>
      <w:r w:rsidR="00D33A1F">
        <w:t>moisture,</w:t>
      </w:r>
      <w:r>
        <w:t xml:space="preserve"> and other substances detrimental to roofing installation in accordance with the roofing system manufacturer's written instructions.</w:t>
      </w:r>
    </w:p>
    <w:p w14:paraId="4CD7D86A" w14:textId="77777777" w:rsidR="00954A13" w:rsidRDefault="00954A13" w:rsidP="00E65A27">
      <w:pPr>
        <w:pStyle w:val="SumexSpexSectFormat3Paragraph"/>
      </w:pPr>
      <w:r>
        <w:t>Remove or correct all sharp projections which may interfere with the integrity of the membrane.</w:t>
      </w:r>
    </w:p>
    <w:p w14:paraId="0F963A0B" w14:textId="77777777" w:rsidR="00954A13" w:rsidRDefault="00954A13" w:rsidP="00E65A27">
      <w:pPr>
        <w:pStyle w:val="SumexSpexSectFormat3Paragraph"/>
      </w:pPr>
      <w:r>
        <w:t>Protect roof drains and edges during construction to prevent materials from entering roof drains and conductors or migrating onto surfaces of adjacent construction. Remove roof drain plugs when no work is taking place or when rain is forecast.</w:t>
      </w:r>
    </w:p>
    <w:p w14:paraId="113D822E" w14:textId="77777777" w:rsidR="00954A13" w:rsidRDefault="00954A13" w:rsidP="00E65A27">
      <w:pPr>
        <w:pStyle w:val="SumexSpexSectFormat3Paragraph"/>
      </w:pPr>
      <w:r>
        <w:t>Protect adjacent materials and lower paving, prior to starting work, in accordance with roofing system Manufacturer’s instructions.</w:t>
      </w:r>
    </w:p>
    <w:p w14:paraId="7FB7CB71" w14:textId="77777777" w:rsidR="00954A13" w:rsidRDefault="00954A13" w:rsidP="00E65A27">
      <w:pPr>
        <w:pStyle w:val="SumexSpexSectFormat3Paragraph"/>
      </w:pPr>
      <w:r>
        <w:t>Roof Surface Preparation:</w:t>
      </w:r>
    </w:p>
    <w:p w14:paraId="490498C0" w14:textId="77777777" w:rsidR="005F5DE9" w:rsidRDefault="005F5DE9" w:rsidP="00954B7B">
      <w:pPr>
        <w:pStyle w:val="SumexSpexSectFormat4SubPara"/>
      </w:pPr>
      <w:r w:rsidRPr="00B80D3C">
        <w:t xml:space="preserve">Vacuum </w:t>
      </w:r>
      <w:r>
        <w:t>l</w:t>
      </w:r>
      <w:r w:rsidRPr="00B80D3C">
        <w:t xml:space="preserve">oose </w:t>
      </w:r>
      <w:r>
        <w:t>g</w:t>
      </w:r>
      <w:r w:rsidRPr="00B80D3C">
        <w:t>ravel</w:t>
      </w:r>
      <w:r>
        <w:t xml:space="preserve"> from existing roofs:</w:t>
      </w:r>
    </w:p>
    <w:p w14:paraId="5064CA67" w14:textId="77777777" w:rsidR="005F5DE9" w:rsidRDefault="005F5DE9" w:rsidP="005F5DE9">
      <w:pPr>
        <w:pStyle w:val="SumexSpexSectFormat5SubSub1"/>
      </w:pPr>
      <w:r>
        <w:t>Vacuum loose gravel.</w:t>
      </w:r>
    </w:p>
    <w:p w14:paraId="45B5A44A" w14:textId="77777777" w:rsidR="005F5DE9" w:rsidRDefault="005F5DE9" w:rsidP="005F5DE9">
      <w:pPr>
        <w:pStyle w:val="SumexSpexSectFormat5SubSub1"/>
      </w:pPr>
      <w:r>
        <w:t>Power broom to agitate all loose particulates.</w:t>
      </w:r>
    </w:p>
    <w:p w14:paraId="646C80AC" w14:textId="77777777" w:rsidR="005F5DE9" w:rsidRDefault="005F5DE9" w:rsidP="005F5DE9">
      <w:pPr>
        <w:pStyle w:val="SumexSpexSectFormat5SubSub1"/>
      </w:pPr>
      <w:r>
        <w:t>Vacuum loose particulates to provide a clean, smooth surface.</w:t>
      </w:r>
    </w:p>
    <w:p w14:paraId="319145DD" w14:textId="77777777" w:rsidR="00954A13" w:rsidRDefault="00954A13" w:rsidP="00954B7B">
      <w:pPr>
        <w:pStyle w:val="SumexSpexSectFormat4SubPara"/>
      </w:pPr>
      <w:r w:rsidRPr="00B80D3C">
        <w:t xml:space="preserve">Remove </w:t>
      </w:r>
      <w:r>
        <w:t xml:space="preserve">existing </w:t>
      </w:r>
      <w:r w:rsidRPr="00B80D3C">
        <w:t>perimeter edge flashing</w:t>
      </w:r>
      <w:r>
        <w:t>s</w:t>
      </w:r>
      <w:r w:rsidRPr="00B80D3C">
        <w:t>.</w:t>
      </w:r>
    </w:p>
    <w:p w14:paraId="725E7043" w14:textId="77777777" w:rsidR="00A738BB" w:rsidRPr="00FC6B40" w:rsidRDefault="00C21258" w:rsidP="004928D2">
      <w:pPr>
        <w:pStyle w:val="SumexSpexSectFormat2Article"/>
        <w:rPr>
          <w:rStyle w:val="SumexSpexContractors"/>
        </w:rPr>
      </w:pPr>
      <w:bookmarkStart w:id="48" w:name="_Toc194303243"/>
      <w:r w:rsidRPr="00FC6B40">
        <w:rPr>
          <w:rStyle w:val="SumexSpexContractors"/>
        </w:rPr>
        <w:t>Roof Deck</w:t>
      </w:r>
      <w:r w:rsidR="00A738BB" w:rsidRPr="00FC6B40">
        <w:rPr>
          <w:rStyle w:val="SumexSpexContractors"/>
        </w:rPr>
        <w:t xml:space="preserve"> </w:t>
      </w:r>
      <w:r w:rsidR="00366DC2" w:rsidRPr="00FC6B40">
        <w:rPr>
          <w:rStyle w:val="SumexSpexContractors"/>
        </w:rPr>
        <w:t>Preparation</w:t>
      </w:r>
      <w:bookmarkEnd w:id="48"/>
    </w:p>
    <w:p w14:paraId="2C05AACF" w14:textId="77777777" w:rsidR="00A64F2B" w:rsidRDefault="00B63283" w:rsidP="00E65A27">
      <w:pPr>
        <w:pStyle w:val="SumexSpexContractorNotes"/>
      </w:pPr>
      <w:bookmarkStart w:id="49" w:name="_Toc191380388"/>
      <w:bookmarkStart w:id="50" w:name="_Toc194303244"/>
      <w:r>
        <w:t xml:space="preserve">CONTRACTOR – Review requirements </w:t>
      </w:r>
      <w:r w:rsidR="00DF4518">
        <w:t>for</w:t>
      </w:r>
      <w:r>
        <w:t xml:space="preserve"> preparing the ROOF DECK</w:t>
      </w:r>
      <w:bookmarkEnd w:id="49"/>
      <w:r w:rsidR="00CA3BD0">
        <w:t>.</w:t>
      </w:r>
      <w:bookmarkEnd w:id="50"/>
    </w:p>
    <w:p w14:paraId="2BB2461D" w14:textId="77777777" w:rsidR="00A738BB" w:rsidRDefault="00A738BB" w:rsidP="00E65A27">
      <w:pPr>
        <w:pStyle w:val="SumexSpexSectFormat3Paragraph"/>
      </w:pPr>
      <w:r>
        <w:t>Structural Concrete Roof Deck</w:t>
      </w:r>
      <w:r w:rsidR="00677BB7">
        <w:t>:</w:t>
      </w:r>
    </w:p>
    <w:p w14:paraId="71388938" w14:textId="77777777" w:rsidR="00A738BB" w:rsidRDefault="00992DFE" w:rsidP="00954B7B">
      <w:pPr>
        <w:pStyle w:val="SumexSpexSectFormat4SubPara"/>
      </w:pPr>
      <w:r>
        <w:t>S</w:t>
      </w:r>
      <w:r w:rsidR="00A738BB">
        <w:t xml:space="preserve">tructural concrete </w:t>
      </w:r>
      <w:r>
        <w:t xml:space="preserve">decks must be lo less than </w:t>
      </w:r>
      <w:r w:rsidR="00A738BB">
        <w:t>4” (10.2 cm)</w:t>
      </w:r>
      <w:r>
        <w:t xml:space="preserve"> thick</w:t>
      </w:r>
      <w:r w:rsidR="00A738BB">
        <w:t>.</w:t>
      </w:r>
    </w:p>
    <w:p w14:paraId="20F51C83" w14:textId="77777777" w:rsidR="00992DFE" w:rsidRDefault="00992DFE" w:rsidP="00954B7B">
      <w:pPr>
        <w:pStyle w:val="SumexSpexSectFormat4SubPara"/>
      </w:pPr>
      <w:r>
        <w:t xml:space="preserve">Decks must be smooth, </w:t>
      </w:r>
      <w:r w:rsidR="00D33A1F">
        <w:t>level,</w:t>
      </w:r>
      <w:r>
        <w:t xml:space="preserve"> and free from depressions or damage. </w:t>
      </w:r>
    </w:p>
    <w:p w14:paraId="7653881B" w14:textId="77777777" w:rsidR="00992DFE" w:rsidRDefault="00992DFE" w:rsidP="00954B7B">
      <w:pPr>
        <w:pStyle w:val="SumexSpexSectFormat4SubPara"/>
      </w:pPr>
      <w:r>
        <w:t>If deck is determined to be wet or frozen, allowed to dry</w:t>
      </w:r>
      <w:r w:rsidRPr="00992DFE">
        <w:t xml:space="preserve"> </w:t>
      </w:r>
      <w:r>
        <w:t>prior to commencement of Work.</w:t>
      </w:r>
    </w:p>
    <w:p w14:paraId="7D996EB0" w14:textId="77777777" w:rsidR="00A738BB" w:rsidRDefault="00992DFE" w:rsidP="00954B7B">
      <w:pPr>
        <w:pStyle w:val="SumexSpexSectFormat4SubPara"/>
      </w:pPr>
      <w:r>
        <w:t xml:space="preserve">Ensure the </w:t>
      </w:r>
      <w:r w:rsidR="00A738BB">
        <w:t xml:space="preserve">roof deck </w:t>
      </w:r>
      <w:r>
        <w:t>is</w:t>
      </w:r>
      <w:r w:rsidR="00A738BB">
        <w:t xml:space="preserve"> properly cured </w:t>
      </w:r>
      <w:r>
        <w:t xml:space="preserve">for no less than twenty-eight (28) days </w:t>
      </w:r>
      <w:r w:rsidR="00A738BB">
        <w:t xml:space="preserve">prior to </w:t>
      </w:r>
      <w:r>
        <w:t>commencement of the Work in this section.</w:t>
      </w:r>
      <w:r w:rsidR="00A738BB">
        <w:t xml:space="preserve"> </w:t>
      </w:r>
      <w:r>
        <w:t>Confirm that all concrete additives or coatings are compatible</w:t>
      </w:r>
      <w:r w:rsidR="00A738BB">
        <w:t xml:space="preserve"> with</w:t>
      </w:r>
      <w:r>
        <w:t xml:space="preserve"> the specified roof system</w:t>
      </w:r>
      <w:r w:rsidR="00A738BB">
        <w:t>.</w:t>
      </w:r>
      <w:bookmarkStart w:id="51" w:name="bookmark=id.30j0zll" w:colFirst="0" w:colLast="0"/>
      <w:bookmarkEnd w:id="51"/>
    </w:p>
    <w:p w14:paraId="023851F3" w14:textId="77777777" w:rsidR="00A738BB" w:rsidRDefault="00992DFE" w:rsidP="00954B7B">
      <w:pPr>
        <w:pStyle w:val="SumexSpexSectFormat4SubPara"/>
      </w:pPr>
      <w:r>
        <w:t>C</w:t>
      </w:r>
      <w:r w:rsidR="00A738BB">
        <w:t xml:space="preserve">racks greater than 1/8” (3 mm) </w:t>
      </w:r>
      <w:r>
        <w:t xml:space="preserve">must be repaired with materials compatible with the membrane system specified in this section. </w:t>
      </w:r>
    </w:p>
    <w:p w14:paraId="45AC7C11" w14:textId="77777777" w:rsidR="00A738BB" w:rsidRDefault="00992DFE" w:rsidP="00954B7B">
      <w:pPr>
        <w:pStyle w:val="SumexSpexSectFormat4SubPara"/>
      </w:pPr>
      <w:r>
        <w:t>Ensure that r</w:t>
      </w:r>
      <w:r w:rsidR="00A738BB">
        <w:t>oof drains</w:t>
      </w:r>
      <w:r>
        <w:t xml:space="preserve"> have proper </w:t>
      </w:r>
      <w:r w:rsidR="00D33A1F">
        <w:t>sumps,</w:t>
      </w:r>
      <w:r>
        <w:t xml:space="preserve"> and that water drains adequately.</w:t>
      </w:r>
    </w:p>
    <w:p w14:paraId="05207924" w14:textId="77777777" w:rsidR="00C21258" w:rsidRDefault="00C21258" w:rsidP="00954B7B">
      <w:pPr>
        <w:pStyle w:val="SumexSpexSectFormat4SubPara"/>
      </w:pPr>
      <w:r>
        <w:t>Comply with local building codes where requirements exceed those listed.</w:t>
      </w:r>
    </w:p>
    <w:p w14:paraId="0011559D" w14:textId="77777777" w:rsidR="00954A13" w:rsidRPr="00FC6B40" w:rsidRDefault="00366DC2" w:rsidP="004928D2">
      <w:pPr>
        <w:pStyle w:val="SumexSpexSectFormat2Article"/>
        <w:rPr>
          <w:rStyle w:val="SumexSpexContractors"/>
        </w:rPr>
      </w:pPr>
      <w:bookmarkStart w:id="52" w:name="_Toc194303245"/>
      <w:r w:rsidRPr="00FC6B40">
        <w:rPr>
          <w:rStyle w:val="SumexSpexContractors"/>
        </w:rPr>
        <w:t>Base Sheet Installation</w:t>
      </w:r>
      <w:bookmarkEnd w:id="52"/>
    </w:p>
    <w:p w14:paraId="340E0A47" w14:textId="77777777" w:rsidR="00CA3BD0" w:rsidRDefault="00DF4518" w:rsidP="00E65A27">
      <w:pPr>
        <w:pStyle w:val="SumexSpexContractorNotes"/>
      </w:pPr>
      <w:bookmarkStart w:id="53" w:name="_Toc191380394"/>
      <w:bookmarkStart w:id="54" w:name="_Toc194303246"/>
      <w:r>
        <w:t xml:space="preserve">CONTRACTOR – Review requirements for installing </w:t>
      </w:r>
      <w:bookmarkEnd w:id="53"/>
      <w:r>
        <w:t>BASE SHEET.</w:t>
      </w:r>
      <w:bookmarkEnd w:id="54"/>
    </w:p>
    <w:p w14:paraId="21B1C884" w14:textId="77777777" w:rsidR="00954A13" w:rsidRDefault="00954A13" w:rsidP="00E65A27">
      <w:pPr>
        <w:pStyle w:val="SumexSpexSectFormat3Paragraph"/>
      </w:pPr>
      <w:r>
        <w:t>Install base sheet with a minimum 4 inch (103mm) head lap and minimum 6 inch (152mm) side lap.</w:t>
      </w:r>
    </w:p>
    <w:p w14:paraId="3C6636FC" w14:textId="77777777" w:rsidR="00954A13" w:rsidRDefault="00954A13" w:rsidP="00E65A27">
      <w:pPr>
        <w:pStyle w:val="SumexSpexSectFormat3Paragraph"/>
      </w:pPr>
      <w:r>
        <w:lastRenderedPageBreak/>
        <w:t>Extend base sheet beyond cant strips and terminate at the top of all base flashings.</w:t>
      </w:r>
    </w:p>
    <w:p w14:paraId="385842E1" w14:textId="77777777" w:rsidR="0086011B" w:rsidRDefault="0086011B" w:rsidP="0086011B">
      <w:pPr>
        <w:pStyle w:val="SumexSpexSectFormat3Paragraph"/>
      </w:pPr>
      <w:r>
        <w:t>Attach base sheet with adhesive or fasteners as specified by the manufacturer for each substrate found on the project.</w:t>
      </w:r>
    </w:p>
    <w:p w14:paraId="2D0A89B5" w14:textId="77777777" w:rsidR="0086011B" w:rsidRPr="0086011B" w:rsidRDefault="0086011B" w:rsidP="00954B7B">
      <w:pPr>
        <w:pStyle w:val="SumexSpexSectFormat4SubPara"/>
      </w:pPr>
      <w:r w:rsidRPr="0086011B">
        <w:t xml:space="preserve">Insulated Roof Systems: Regardless of deck type, </w:t>
      </w:r>
      <w:r>
        <w:t>u</w:t>
      </w:r>
      <w:r w:rsidRPr="0086011B">
        <w:t>sing a notched squeegee or trowel, adhere base sheet to specified substrate board with base sheet adhesive specified in this section.</w:t>
      </w:r>
    </w:p>
    <w:p w14:paraId="0851A1AD" w14:textId="77777777" w:rsidR="0086011B" w:rsidRPr="0086011B" w:rsidRDefault="0086011B" w:rsidP="00954B7B">
      <w:pPr>
        <w:pStyle w:val="SumexSpexSectFormat4SubPara"/>
      </w:pPr>
      <w:r w:rsidRPr="0086011B">
        <w:t>Concrete Roof Decks: Using a notched squeegee or trowel, adhere base sheet with adhesive specified in this section.</w:t>
      </w:r>
    </w:p>
    <w:p w14:paraId="3EB410D0" w14:textId="77777777" w:rsidR="0086011B" w:rsidRPr="0086011B" w:rsidRDefault="0086011B" w:rsidP="00954B7B">
      <w:pPr>
        <w:pStyle w:val="SumexSpexSectFormat4SubPara"/>
      </w:pPr>
      <w:r w:rsidRPr="0086011B">
        <w:t xml:space="preserve">Wood Roof Decks: Mechanically fasten base sheet to prepared and cleaned roof deck with cap head nails specified in this section. Fasten every 9 in. </w:t>
      </w:r>
      <w:proofErr w:type="spellStart"/>
      <w:r w:rsidRPr="0086011B">
        <w:t>o.c.</w:t>
      </w:r>
      <w:proofErr w:type="spellEnd"/>
      <w:r w:rsidRPr="0086011B">
        <w:t xml:space="preserve"> placed 2 in from all overlapping seams, and two rows of fasteners equally spaced across each sheet and staggered 18 in. </w:t>
      </w:r>
      <w:proofErr w:type="spellStart"/>
      <w:r w:rsidRPr="0086011B">
        <w:t>o.c.</w:t>
      </w:r>
      <w:proofErr w:type="spellEnd"/>
    </w:p>
    <w:p w14:paraId="1CF5C06D" w14:textId="77777777" w:rsidR="0086011B" w:rsidRPr="0086011B" w:rsidRDefault="0086011B" w:rsidP="00954B7B">
      <w:pPr>
        <w:pStyle w:val="SumexSpexSectFormat4SubPara"/>
      </w:pPr>
      <w:r w:rsidRPr="0086011B">
        <w:t xml:space="preserve">Lightweight Concrete and Gypsum Decks: Mechanically fasten base sheet to prepared and cleaned roof deck with fasteners suitable for use with lightweight concrete or gypsum roof decks. Fasten every 9 in. </w:t>
      </w:r>
      <w:proofErr w:type="spellStart"/>
      <w:r w:rsidRPr="0086011B">
        <w:t>o.c.</w:t>
      </w:r>
      <w:proofErr w:type="spellEnd"/>
      <w:r w:rsidRPr="0086011B">
        <w:t xml:space="preserve"> placed 2 in from all overlapping seams, and two rows of fasteners equally spaced across each sheet and staggered 18 in. </w:t>
      </w:r>
      <w:proofErr w:type="spellStart"/>
      <w:r w:rsidRPr="0086011B">
        <w:t>o.c.</w:t>
      </w:r>
      <w:proofErr w:type="spellEnd"/>
    </w:p>
    <w:p w14:paraId="1AE3C64E" w14:textId="77777777" w:rsidR="00954A13" w:rsidRPr="00FC6B40" w:rsidRDefault="00366DC2" w:rsidP="004928D2">
      <w:pPr>
        <w:pStyle w:val="SumexSpexSectFormat2Article"/>
        <w:rPr>
          <w:rStyle w:val="SumexSpexContractors"/>
        </w:rPr>
      </w:pPr>
      <w:bookmarkStart w:id="55" w:name="_Toc194303247"/>
      <w:r w:rsidRPr="00FC6B40">
        <w:rPr>
          <w:rStyle w:val="SumexSpexContractors"/>
        </w:rPr>
        <w:t>Roof Membrane Installation</w:t>
      </w:r>
      <w:r w:rsidR="00954A13" w:rsidRPr="00FC6B40">
        <w:rPr>
          <w:rStyle w:val="SumexSpexContractors"/>
        </w:rPr>
        <w:t xml:space="preserve"> - </w:t>
      </w:r>
      <w:r w:rsidRPr="00FC6B40">
        <w:rPr>
          <w:rStyle w:val="SumexSpexContractors"/>
        </w:rPr>
        <w:t>General</w:t>
      </w:r>
      <w:bookmarkEnd w:id="55"/>
    </w:p>
    <w:p w14:paraId="2F3B545C" w14:textId="77777777" w:rsidR="00CA3BD0" w:rsidRDefault="00DF4518" w:rsidP="00E65A27">
      <w:pPr>
        <w:pStyle w:val="SumexSpexContractorNotes"/>
      </w:pPr>
      <w:bookmarkStart w:id="56" w:name="_Toc191380396"/>
      <w:bookmarkStart w:id="57" w:name="_Toc194303248"/>
      <w:r>
        <w:t>CONTRACTOR – Review requirements for installing the OVERALL ROOF SYSTEM</w:t>
      </w:r>
      <w:bookmarkEnd w:id="56"/>
      <w:r>
        <w:t>.</w:t>
      </w:r>
      <w:bookmarkEnd w:id="57"/>
    </w:p>
    <w:p w14:paraId="122025D7" w14:textId="77777777" w:rsidR="00954A13" w:rsidRDefault="00954A13" w:rsidP="00E65A27">
      <w:pPr>
        <w:pStyle w:val="SumexSpexSectFormat3Paragraph"/>
      </w:pPr>
      <w:r>
        <w:t>Install roofing membrane system according to roofing system manufacturer's written instructions and applicable recommendations of ARMA and NRCA.</w:t>
      </w:r>
    </w:p>
    <w:p w14:paraId="76586977" w14:textId="77777777" w:rsidR="00954A13" w:rsidRDefault="00954A13" w:rsidP="00E65A27">
      <w:pPr>
        <w:pStyle w:val="SumexSpexSectFormat3Paragraph"/>
      </w:pPr>
      <w:r>
        <w:t>Commence installation of roofing membrane in presence of roofing system manufacturer's technical personnel.</w:t>
      </w:r>
    </w:p>
    <w:p w14:paraId="38D2FB8F" w14:textId="77777777" w:rsidR="00954A13" w:rsidRDefault="00954A13" w:rsidP="00E65A27">
      <w:pPr>
        <w:pStyle w:val="SumexSpexSectFormat3Paragraph"/>
      </w:pPr>
      <w:r>
        <w:t>Cooperate with testing and inspecting agencies engaged or required to perform services during roofing system installation.</w:t>
      </w:r>
    </w:p>
    <w:p w14:paraId="11096436" w14:textId="77777777" w:rsidR="00954A13" w:rsidRDefault="00954A13" w:rsidP="00E65A27">
      <w:pPr>
        <w:pStyle w:val="SumexSpexSectFormat3Paragraph"/>
      </w:pPr>
      <w:r>
        <w:t>Coordinate installation to ensure that materials that will not be permanently exposed are protected from moisture and covered at the end of each workday.</w:t>
      </w:r>
    </w:p>
    <w:p w14:paraId="30561521" w14:textId="77777777" w:rsidR="00954A13" w:rsidRDefault="00954A13" w:rsidP="00954B7B">
      <w:pPr>
        <w:pStyle w:val="SumexSpexSectFormat4SubPara"/>
      </w:pPr>
      <w:r>
        <w:t>Provide tie-offs at the end of each day's work to cover exposed roofing membrane sheets and insulation with a course of coated felt set in roofing cement with joints and edges sealed.</w:t>
      </w:r>
    </w:p>
    <w:p w14:paraId="71755E97" w14:textId="77777777" w:rsidR="00954A13" w:rsidRDefault="00954A13" w:rsidP="00954B7B">
      <w:pPr>
        <w:pStyle w:val="SumexSpexSectFormat4SubPara"/>
      </w:pPr>
      <w:r>
        <w:t>Complete terminations and base flashings and provide temporary seals to prevent water from entering completed sections of roofing system.</w:t>
      </w:r>
    </w:p>
    <w:p w14:paraId="3EBAAB43" w14:textId="77777777" w:rsidR="00954A13" w:rsidRDefault="00954A13" w:rsidP="00954B7B">
      <w:pPr>
        <w:pStyle w:val="SumexSpexSectFormat4SubPara"/>
      </w:pPr>
      <w:r>
        <w:t>Remove and discard temporary seals before beginning work on adjoining roofing.</w:t>
      </w:r>
    </w:p>
    <w:p w14:paraId="1A48EC1B" w14:textId="77777777" w:rsidR="00954A13" w:rsidRDefault="00954A13" w:rsidP="00E65A27">
      <w:pPr>
        <w:pStyle w:val="SumexSpexSectFormat3Paragraph"/>
      </w:pPr>
      <w:r>
        <w:t>Substrate Joint Penetrations: Where exceeding 1/4 inch in width (6mm), tape joints to inhibit roofing cement from penetrating substrate, entering building, or damaging roofing system components or adjacent building construction.</w:t>
      </w:r>
    </w:p>
    <w:p w14:paraId="7A967536" w14:textId="77777777" w:rsidR="00954A13" w:rsidRPr="00FC6B40" w:rsidRDefault="00366DC2" w:rsidP="004928D2">
      <w:pPr>
        <w:pStyle w:val="SumexSpexSectFormat2Article"/>
        <w:rPr>
          <w:rStyle w:val="SumexSpexContractors"/>
        </w:rPr>
      </w:pPr>
      <w:bookmarkStart w:id="58" w:name="_Toc194303249"/>
      <w:r w:rsidRPr="00FC6B40">
        <w:rPr>
          <w:rStyle w:val="SumexSpexContractors"/>
        </w:rPr>
        <w:t>Flashing Installation</w:t>
      </w:r>
      <w:bookmarkEnd w:id="58"/>
    </w:p>
    <w:p w14:paraId="791B9BAA" w14:textId="77777777" w:rsidR="00DF4518" w:rsidRDefault="00DF4518" w:rsidP="00DF4518">
      <w:pPr>
        <w:pStyle w:val="SumexSpexContractorNotes"/>
      </w:pPr>
      <w:bookmarkStart w:id="59" w:name="_Toc194303250"/>
      <w:r>
        <w:t>CONTRACTOR – Review requirements for application around FLASHING DETAILS.</w:t>
      </w:r>
      <w:bookmarkEnd w:id="59"/>
    </w:p>
    <w:p w14:paraId="332FBD1F" w14:textId="77777777" w:rsidR="00954A13" w:rsidRDefault="00954A13" w:rsidP="00E65A27">
      <w:pPr>
        <w:pStyle w:val="SumexSpexSectFormat3Paragraph"/>
      </w:pPr>
      <w:r>
        <w:t>General:</w:t>
      </w:r>
    </w:p>
    <w:p w14:paraId="49772B8C" w14:textId="77777777" w:rsidR="00954A13" w:rsidRDefault="00954A13" w:rsidP="00954B7B">
      <w:pPr>
        <w:pStyle w:val="SumexSpexSectFormat4SubPara"/>
      </w:pPr>
      <w:r>
        <w:t xml:space="preserve">Refer to the manufacturer’s application manual for </w:t>
      </w:r>
      <w:r w:rsidR="00A44A1C">
        <w:t>flashing</w:t>
      </w:r>
      <w:r>
        <w:t xml:space="preserve"> specific details. </w:t>
      </w:r>
    </w:p>
    <w:p w14:paraId="7BCE792A" w14:textId="77777777" w:rsidR="00954A13" w:rsidRPr="00154C6E" w:rsidRDefault="00954A13" w:rsidP="00954B7B">
      <w:pPr>
        <w:pStyle w:val="SumexSpexSectFormat4SubPara"/>
      </w:pPr>
      <w:r w:rsidRPr="00154C6E">
        <w:t xml:space="preserve">All flashings must have </w:t>
      </w:r>
      <w:r w:rsidRPr="00084406">
        <w:t xml:space="preserve">a </w:t>
      </w:r>
      <w:r w:rsidR="00A44A1C" w:rsidRPr="00084406">
        <w:t>minimum of</w:t>
      </w:r>
      <w:r w:rsidRPr="00084406">
        <w:t xml:space="preserve"> 536 mil of fiberglass </w:t>
      </w:r>
      <w:r w:rsidRPr="00154C6E">
        <w:t>composite upon completion of the installation.</w:t>
      </w:r>
    </w:p>
    <w:p w14:paraId="3B0B4242" w14:textId="77777777" w:rsidR="00954A13" w:rsidRDefault="00954A13" w:rsidP="00954B7B">
      <w:pPr>
        <w:pStyle w:val="SumexSpexSectFormat4SubPara"/>
      </w:pPr>
      <w:r w:rsidRPr="00286F6D">
        <w:t xml:space="preserve">Fabricated flashings and trim </w:t>
      </w:r>
      <w:r>
        <w:t>must</w:t>
      </w:r>
      <w:r w:rsidRPr="00286F6D">
        <w:t xml:space="preserve"> conform to the requirements </w:t>
      </w:r>
      <w:r>
        <w:t xml:space="preserve">found in the current </w:t>
      </w:r>
      <w:r w:rsidRPr="00286F6D">
        <w:t>SMACNA "Architectural Sheet Metal Manual"</w:t>
      </w:r>
      <w:r>
        <w:t>.</w:t>
      </w:r>
    </w:p>
    <w:p w14:paraId="39F9BD83" w14:textId="77777777" w:rsidR="00954A13" w:rsidRDefault="00954A13" w:rsidP="00954B7B">
      <w:pPr>
        <w:pStyle w:val="SumexSpexSectFormat4SubPara"/>
      </w:pPr>
      <w:r>
        <w:t xml:space="preserve">Manufactured Roof Specialties: Manufactured copings, fascia, control joints, and related flashings and trim must </w:t>
      </w:r>
      <w:r w:rsidRPr="00286F6D">
        <w:t xml:space="preserve">conform to the requirements </w:t>
      </w:r>
      <w:r>
        <w:t>found in the SMACNA "Architectural Sheet Metal Manual" and/or the National Roofing Contractors Association "Roofing and Waterproofing Manual".</w:t>
      </w:r>
    </w:p>
    <w:p w14:paraId="3CE814C5" w14:textId="77777777" w:rsidR="00954A13" w:rsidRDefault="00954A13" w:rsidP="00954B7B">
      <w:pPr>
        <w:pStyle w:val="SumexSpexSectFormat4SubPara"/>
      </w:pPr>
      <w:r>
        <w:t xml:space="preserve">Any joint in the structure intended to allow for movement must be divorced from the seamless reinforcement composite. </w:t>
      </w:r>
    </w:p>
    <w:p w14:paraId="2E719CAA" w14:textId="77777777" w:rsidR="00954A13" w:rsidRPr="00C66680" w:rsidRDefault="00954A13" w:rsidP="0049050F">
      <w:pPr>
        <w:pStyle w:val="SumexSpexSectFormat5SubSub1"/>
      </w:pPr>
      <w:r w:rsidRPr="00C66680">
        <w:lastRenderedPageBreak/>
        <w:t xml:space="preserve">Install an 18 inch (457mm) wide slip sheet consisting of inverted (mineral-side down) cap sheet, laid dry over the joint and extending 36 inches (914mm) at each end. </w:t>
      </w:r>
    </w:p>
    <w:p w14:paraId="5793EA17" w14:textId="77777777" w:rsidR="00954A13" w:rsidRPr="00C66680" w:rsidRDefault="00954A13" w:rsidP="0049050F">
      <w:pPr>
        <w:pStyle w:val="SumexSpexSectFormat5SubSub1"/>
      </w:pPr>
      <w:r w:rsidRPr="00C66680">
        <w:t>Over the slip sheet, solidly adhere a 36 inch (914mm) polyester ply in 4 gallons per 100 square feet (1.63 L/m2) of emulsion and reinforce with 536 mil of seamless composite.</w:t>
      </w:r>
    </w:p>
    <w:p w14:paraId="6BF27A61" w14:textId="77777777" w:rsidR="00954A13" w:rsidRDefault="00954A13" w:rsidP="00E65A27">
      <w:pPr>
        <w:pStyle w:val="SumexSpexSectFormat3Paragraph"/>
      </w:pPr>
      <w:r>
        <w:t xml:space="preserve">Base Flashings and Cant Strips: Minimum 3 inch (76mm) cant strips must be installed at base flashings, </w:t>
      </w:r>
      <w:r w:rsidR="00A44A1C">
        <w:t>walls,</w:t>
      </w:r>
      <w:r>
        <w:t xml:space="preserve"> and curbs. Miter cants at ends to provide a smooth transition and set in adhesive.</w:t>
      </w:r>
    </w:p>
    <w:p w14:paraId="504DD765" w14:textId="77777777" w:rsidR="00954A13" w:rsidRDefault="00954A13" w:rsidP="00E65A27">
      <w:pPr>
        <w:pStyle w:val="SumexSpexSectFormat3Paragraph"/>
      </w:pPr>
      <w:r>
        <w:t>Metal Drip Edges:</w:t>
      </w:r>
    </w:p>
    <w:p w14:paraId="554D16C8" w14:textId="77777777" w:rsidR="00954A13" w:rsidRDefault="00954A13" w:rsidP="00954B7B">
      <w:pPr>
        <w:pStyle w:val="SumexSpexSectFormat4SubPara"/>
      </w:pPr>
      <w:r>
        <w:t>Inspect nailers for proper attachment and configuration.</w:t>
      </w:r>
    </w:p>
    <w:p w14:paraId="096FCF60" w14:textId="77777777" w:rsidR="00954A13" w:rsidRDefault="00954A13" w:rsidP="00954B7B">
      <w:pPr>
        <w:pStyle w:val="SumexSpexSectFormat4SubPara"/>
      </w:pPr>
      <w:r>
        <w:t>Run one ply of self-adhering membrane 2 inches (51mm) over the edge. Assure coverage of all wood nailers.</w:t>
      </w:r>
    </w:p>
    <w:p w14:paraId="21734BC0" w14:textId="77777777" w:rsidR="00954A13" w:rsidRDefault="00954A13" w:rsidP="00954B7B">
      <w:pPr>
        <w:pStyle w:val="SumexSpexSectFormat4SubPara"/>
      </w:pPr>
      <w:r>
        <w:t xml:space="preserve">Install continuous cleat and fasten at 6 inches (152 mm) </w:t>
      </w:r>
      <w:proofErr w:type="spellStart"/>
      <w:r>
        <w:t>o.c.</w:t>
      </w:r>
      <w:proofErr w:type="spellEnd"/>
    </w:p>
    <w:p w14:paraId="5F2DCF3A" w14:textId="77777777" w:rsidR="00954A13" w:rsidRDefault="00954A13" w:rsidP="00954B7B">
      <w:pPr>
        <w:pStyle w:val="SumexSpexSectFormat4SubPara"/>
      </w:pPr>
      <w:r>
        <w:t xml:space="preserve">Install new metal edge, securing to cleat and set in bed of roof cement. Fasten flange to wood nailers every 3 inches (76 mm) </w:t>
      </w:r>
      <w:proofErr w:type="spellStart"/>
      <w:r>
        <w:t>o.c.</w:t>
      </w:r>
      <w:proofErr w:type="spellEnd"/>
      <w:r>
        <w:t xml:space="preserve"> staggered.</w:t>
      </w:r>
    </w:p>
    <w:p w14:paraId="7B73D309" w14:textId="77777777" w:rsidR="00954A13" w:rsidRDefault="00954A13" w:rsidP="00954B7B">
      <w:pPr>
        <w:pStyle w:val="SumexSpexSectFormat4SubPara"/>
      </w:pPr>
      <w:r>
        <w:t>Apply primer to metal edges at a rate of 100 square feet per gallon and allow to dry.</w:t>
      </w:r>
    </w:p>
    <w:p w14:paraId="257400D9" w14:textId="77777777" w:rsidR="00954A13" w:rsidRDefault="00954A13" w:rsidP="00954B7B">
      <w:pPr>
        <w:pStyle w:val="SumexSpexSectFormat4SubPara"/>
      </w:pPr>
      <w:r>
        <w:t xml:space="preserve">Adhere a continuous strip of self-adhering membrane to the metal flange 2 inches (51mm) from the edge and </w:t>
      </w:r>
      <w:r w:rsidR="00A44A1C">
        <w:t>extend</w:t>
      </w:r>
      <w:r>
        <w:t xml:space="preserve"> 6 inches (152mm) onto the existing roof surface.</w:t>
      </w:r>
    </w:p>
    <w:p w14:paraId="6E5152FB" w14:textId="77777777" w:rsidR="00954A13" w:rsidRDefault="00954A13" w:rsidP="00954B7B">
      <w:pPr>
        <w:pStyle w:val="SumexSpexSectFormat4SubPara"/>
      </w:pPr>
      <w:r>
        <w:t>Coordinate placement to ensure membrane laps do not coincide with metal laps.</w:t>
      </w:r>
    </w:p>
    <w:p w14:paraId="40E95255" w14:textId="77777777" w:rsidR="00954A13" w:rsidRDefault="00954A13" w:rsidP="00954B7B">
      <w:pPr>
        <w:pStyle w:val="SumexSpexSectFormat4SubPara"/>
      </w:pPr>
      <w:r>
        <w:t xml:space="preserve">Reinforce with 500 mil of seamless composite. Extend </w:t>
      </w:r>
      <w:r w:rsidR="00A44A1C">
        <w:t xml:space="preserve">the </w:t>
      </w:r>
      <w:r>
        <w:t>field application of composite to the outside edge of the metal flashing.</w:t>
      </w:r>
    </w:p>
    <w:p w14:paraId="52085720" w14:textId="77777777" w:rsidR="00954A13" w:rsidRDefault="00954A13" w:rsidP="00954B7B">
      <w:pPr>
        <w:pStyle w:val="SumexSpexSectFormat4SubPara"/>
      </w:pPr>
      <w:r>
        <w:t>Apply composite flush with the edge to ensure that water does not pond.</w:t>
      </w:r>
    </w:p>
    <w:p w14:paraId="25035512" w14:textId="77777777" w:rsidR="00954A13" w:rsidRDefault="00954A13" w:rsidP="00E65A27">
      <w:pPr>
        <w:pStyle w:val="SumexSpexSectFormat3Paragraph"/>
      </w:pPr>
      <w:r>
        <w:t>Roof Edge with Gutter:</w:t>
      </w:r>
    </w:p>
    <w:p w14:paraId="0BE36357" w14:textId="77777777" w:rsidR="00954A13" w:rsidRDefault="00954A13" w:rsidP="00954B7B">
      <w:pPr>
        <w:pStyle w:val="SumexSpexSectFormat4SubPara"/>
      </w:pPr>
      <w:r>
        <w:t>Inspect nailers for proper attachment and configuration.</w:t>
      </w:r>
    </w:p>
    <w:p w14:paraId="2D66C53E" w14:textId="77777777" w:rsidR="00954A13" w:rsidRDefault="00954A13" w:rsidP="00954B7B">
      <w:pPr>
        <w:pStyle w:val="SumexSpexSectFormat4SubPara"/>
      </w:pPr>
      <w:r>
        <w:t xml:space="preserve">Install one ply of self-adhering membrane 2 inches (50mm) over the edge. Assure coverage of all wood nailers. </w:t>
      </w:r>
    </w:p>
    <w:p w14:paraId="5AA99DAF" w14:textId="77777777" w:rsidR="00954A13" w:rsidRDefault="00954A13" w:rsidP="00954B7B">
      <w:pPr>
        <w:pStyle w:val="SumexSpexSectFormat4SubPara"/>
      </w:pPr>
      <w:r>
        <w:t>Install gutter and strapping.</w:t>
      </w:r>
    </w:p>
    <w:p w14:paraId="38132B53" w14:textId="77777777" w:rsidR="00954A13" w:rsidRDefault="00954A13" w:rsidP="00954B7B">
      <w:pPr>
        <w:pStyle w:val="SumexSpexSectFormat4SubPara"/>
      </w:pPr>
      <w:r>
        <w:t xml:space="preserve">Install continuous cleat and fasten at 6 inches (152 mm) </w:t>
      </w:r>
      <w:proofErr w:type="spellStart"/>
      <w:r>
        <w:t>o.c.</w:t>
      </w:r>
      <w:proofErr w:type="spellEnd"/>
    </w:p>
    <w:p w14:paraId="5271E671" w14:textId="77777777" w:rsidR="00954A13" w:rsidRDefault="00954A13" w:rsidP="00954B7B">
      <w:pPr>
        <w:pStyle w:val="SumexSpexSectFormat4SubPara"/>
      </w:pPr>
      <w:r>
        <w:t xml:space="preserve">Install new metal edge, securing to cleat and set in bed of roof cement. Fasten flange to wood nailers every 3 inches (76 mm) </w:t>
      </w:r>
      <w:proofErr w:type="spellStart"/>
      <w:r>
        <w:t>o.c.</w:t>
      </w:r>
      <w:proofErr w:type="spellEnd"/>
      <w:r>
        <w:t xml:space="preserve"> staggered.</w:t>
      </w:r>
    </w:p>
    <w:p w14:paraId="76A26E57" w14:textId="77777777" w:rsidR="00954A13" w:rsidRDefault="00954A13" w:rsidP="00954B7B">
      <w:pPr>
        <w:pStyle w:val="SumexSpexSectFormat4SubPara"/>
      </w:pPr>
      <w:r>
        <w:t>Apply primer to metal edges at a rate of 100 square feet per gallon and allow to dry.</w:t>
      </w:r>
    </w:p>
    <w:p w14:paraId="506FF205" w14:textId="77777777" w:rsidR="00954A13" w:rsidRDefault="00954A13" w:rsidP="00954B7B">
      <w:pPr>
        <w:pStyle w:val="SumexSpexSectFormat4SubPara"/>
      </w:pPr>
      <w:r>
        <w:t xml:space="preserve">Adhere a continuous strip of self-adhering membrane to the metal flange 2 inches (51mm) from the edge and </w:t>
      </w:r>
      <w:r w:rsidR="00A44A1C">
        <w:t>extend</w:t>
      </w:r>
      <w:r>
        <w:t xml:space="preserve"> 6 inches (152mm) onto the existing roof surface.</w:t>
      </w:r>
    </w:p>
    <w:p w14:paraId="71A491BD" w14:textId="77777777" w:rsidR="00954A13" w:rsidRDefault="00954A13" w:rsidP="00954B7B">
      <w:pPr>
        <w:pStyle w:val="SumexSpexSectFormat4SubPara"/>
      </w:pPr>
      <w:r>
        <w:t>Coordinate placement to ensure membrane laps do not coincide with metal laps.</w:t>
      </w:r>
    </w:p>
    <w:p w14:paraId="5177FD64" w14:textId="77777777" w:rsidR="00954A13" w:rsidRDefault="00954A13" w:rsidP="00954B7B">
      <w:pPr>
        <w:pStyle w:val="SumexSpexSectFormat4SubPara"/>
      </w:pPr>
      <w:r>
        <w:t xml:space="preserve">Reinforce with 500 mil of seamless composite. Extend </w:t>
      </w:r>
      <w:r w:rsidR="00A44A1C">
        <w:t xml:space="preserve">the </w:t>
      </w:r>
      <w:r>
        <w:t>field application of composite to the outside edge of the metal flashing.</w:t>
      </w:r>
    </w:p>
    <w:p w14:paraId="0340B761" w14:textId="77777777" w:rsidR="00954A13" w:rsidRDefault="00954A13" w:rsidP="00954B7B">
      <w:pPr>
        <w:pStyle w:val="SumexSpexSectFormat4SubPara"/>
      </w:pPr>
      <w:r>
        <w:t>Apply composite flush with the edge to ensure that water does not pond.</w:t>
      </w:r>
    </w:p>
    <w:p w14:paraId="64C7B3BE" w14:textId="77777777" w:rsidR="00954A13" w:rsidRDefault="00954A13" w:rsidP="00E65A27">
      <w:pPr>
        <w:pStyle w:val="SumexSpexSectFormat3Paragraph"/>
      </w:pPr>
      <w:r>
        <w:t>Scuppers:</w:t>
      </w:r>
    </w:p>
    <w:p w14:paraId="5C476002" w14:textId="77777777" w:rsidR="00954A13" w:rsidRDefault="00954A13" w:rsidP="00954B7B">
      <w:pPr>
        <w:pStyle w:val="SumexSpexSectFormat4SubPara"/>
      </w:pPr>
      <w:r>
        <w:t>Inspect nailers for proper attachment and configuration.</w:t>
      </w:r>
    </w:p>
    <w:p w14:paraId="393B115B" w14:textId="77777777" w:rsidR="00954A13" w:rsidRDefault="00954A13" w:rsidP="00954B7B">
      <w:pPr>
        <w:pStyle w:val="SumexSpexSectFormat4SubPara"/>
      </w:pPr>
      <w:r>
        <w:t>Run one ply of self-adhering membrane 1 inch (25mm) over the edge. Assure coverage of all wood nailers.</w:t>
      </w:r>
    </w:p>
    <w:p w14:paraId="2A15A7BA" w14:textId="77777777" w:rsidR="00954A13" w:rsidRDefault="00954A13" w:rsidP="00954B7B">
      <w:pPr>
        <w:pStyle w:val="SumexSpexSectFormat4SubPara"/>
      </w:pPr>
      <w:r>
        <w:t xml:space="preserve">Install pre-formed scupper in a 1/4 inch (6 mm) bed of roof cement. All seams and corners must be </w:t>
      </w:r>
      <w:r w:rsidR="00A44A1C">
        <w:t>soldered,</w:t>
      </w:r>
      <w:r>
        <w:t xml:space="preserve"> and scupper must have a minimum 4 inch (101 mm) flange. Prime scupper at a rate of 100 square feet per gallon and allow to dry.</w:t>
      </w:r>
    </w:p>
    <w:p w14:paraId="1BD051FB" w14:textId="77777777" w:rsidR="00954A13" w:rsidRDefault="00954A13" w:rsidP="00954B7B">
      <w:pPr>
        <w:pStyle w:val="SumexSpexSectFormat4SubPara"/>
      </w:pPr>
      <w:r>
        <w:t xml:space="preserve">Fasten scupper flange to nailers every 3 inches (76mm) </w:t>
      </w:r>
      <w:proofErr w:type="spellStart"/>
      <w:r>
        <w:t>o.c.</w:t>
      </w:r>
      <w:proofErr w:type="spellEnd"/>
      <w:r>
        <w:t xml:space="preserve"> staggered.</w:t>
      </w:r>
    </w:p>
    <w:p w14:paraId="21E5C1A2" w14:textId="77777777" w:rsidR="00954A13" w:rsidRDefault="00954A13" w:rsidP="00954B7B">
      <w:pPr>
        <w:pStyle w:val="SumexSpexSectFormat4SubPara"/>
      </w:pPr>
      <w:r>
        <w:t xml:space="preserve">Adhere a continuous strip of self-adhering membrane to the metal flange approximately 2 inches (51mm) from the edge and 6 inches (152mm) onto the existing roof surface. </w:t>
      </w:r>
    </w:p>
    <w:p w14:paraId="06422737" w14:textId="77777777" w:rsidR="00954A13" w:rsidRDefault="00954A13" w:rsidP="00954B7B">
      <w:pPr>
        <w:pStyle w:val="SumexSpexSectFormat4SubPara"/>
      </w:pPr>
      <w:r>
        <w:t>Coordinate placement to ensure membrane laps do not coincide with metal laps.</w:t>
      </w:r>
    </w:p>
    <w:p w14:paraId="32E727C6" w14:textId="77777777" w:rsidR="00954A13" w:rsidRDefault="00954A13" w:rsidP="00954B7B">
      <w:pPr>
        <w:pStyle w:val="SumexSpexSectFormat4SubPara"/>
      </w:pPr>
      <w:r>
        <w:t xml:space="preserve">Reinforce with 500 mil of seamless composite. Extend </w:t>
      </w:r>
      <w:r w:rsidR="00A44A1C">
        <w:t xml:space="preserve">the </w:t>
      </w:r>
      <w:r>
        <w:t>field application of composite to the outside edge of the metal flashing.</w:t>
      </w:r>
    </w:p>
    <w:p w14:paraId="68ED92A5" w14:textId="77777777" w:rsidR="00954A13" w:rsidRDefault="00954A13" w:rsidP="00954B7B">
      <w:pPr>
        <w:pStyle w:val="SumexSpexSectFormat4SubPara"/>
      </w:pPr>
      <w:r>
        <w:t>Apply composite flush with the edge to ensure that water does not pond.</w:t>
      </w:r>
    </w:p>
    <w:p w14:paraId="7D1FBB39" w14:textId="77777777" w:rsidR="00954A13" w:rsidRDefault="00954A13" w:rsidP="00954B7B">
      <w:pPr>
        <w:pStyle w:val="SumexSpexSectFormat4SubPara"/>
      </w:pPr>
      <w:r>
        <w:t>scupper edge must be turned down a minimum of 1 inch (25mm) at outside edge of wall and sealed.</w:t>
      </w:r>
    </w:p>
    <w:p w14:paraId="455E8081" w14:textId="77777777" w:rsidR="00954A13" w:rsidRDefault="00954A13" w:rsidP="00E65A27">
      <w:pPr>
        <w:pStyle w:val="SumexSpexSectFormat3Paragraph"/>
      </w:pPr>
      <w:r>
        <w:t xml:space="preserve">Coping Caps: </w:t>
      </w:r>
    </w:p>
    <w:p w14:paraId="5574A602" w14:textId="77777777" w:rsidR="00954A13" w:rsidRDefault="00954A13" w:rsidP="00954B7B">
      <w:pPr>
        <w:pStyle w:val="SumexSpexSectFormat4SubPara"/>
      </w:pPr>
      <w:r>
        <w:lastRenderedPageBreak/>
        <w:t>Attach tapered nailer to top of wall with a minimum slope of 1/4 per foot.</w:t>
      </w:r>
    </w:p>
    <w:p w14:paraId="77119010" w14:textId="77777777" w:rsidR="00954A13" w:rsidRDefault="00954A13" w:rsidP="00954B7B">
      <w:pPr>
        <w:pStyle w:val="SumexSpexSectFormat4SubPara"/>
      </w:pPr>
      <w:r>
        <w:t>Cover nailer and all exposed wood with self-adhering membrane, extending 2 inches (50mm) over edges.</w:t>
      </w:r>
    </w:p>
    <w:p w14:paraId="77D0A0E2" w14:textId="77777777" w:rsidR="00954A13" w:rsidRDefault="00954A13" w:rsidP="00954B7B">
      <w:pPr>
        <w:pStyle w:val="SumexSpexSectFormat4SubPara"/>
      </w:pPr>
      <w:r>
        <w:t xml:space="preserve">Reinforce with 500 mil of seamless composite. Extend field application of composite to the outside edge of wall. </w:t>
      </w:r>
    </w:p>
    <w:p w14:paraId="19B8EDAC" w14:textId="77777777" w:rsidR="00954A13" w:rsidRDefault="00954A13" w:rsidP="00954B7B">
      <w:pPr>
        <w:pStyle w:val="SumexSpexSectFormat4SubPara"/>
      </w:pPr>
      <w:r>
        <w:t xml:space="preserve">Install continuous cleat and fasten at 6 inches (152 mm) </w:t>
      </w:r>
      <w:proofErr w:type="spellStart"/>
      <w:r>
        <w:t>o.c.</w:t>
      </w:r>
      <w:proofErr w:type="spellEnd"/>
      <w:r>
        <w:t xml:space="preserve"> to outside wall.</w:t>
      </w:r>
    </w:p>
    <w:p w14:paraId="6682A4CB" w14:textId="77777777" w:rsidR="00954A13" w:rsidRDefault="00954A13" w:rsidP="00954B7B">
      <w:pPr>
        <w:pStyle w:val="SumexSpexSectFormat4SubPara"/>
      </w:pPr>
      <w:r>
        <w:t>Install new metal coping cap hooked to continuous cleat.</w:t>
      </w:r>
    </w:p>
    <w:p w14:paraId="3CF8DA43" w14:textId="77777777" w:rsidR="00954A13" w:rsidRDefault="00954A13" w:rsidP="00954B7B">
      <w:pPr>
        <w:pStyle w:val="SumexSpexSectFormat4SubPara"/>
      </w:pPr>
      <w:r>
        <w:t>Overlap joints a minimum of 4 inches (101 mm) and install in a 1/4 inch (6 mm) bed of polyurethane sealant.</w:t>
      </w:r>
    </w:p>
    <w:p w14:paraId="31DA0000" w14:textId="77777777" w:rsidR="00954A13" w:rsidRDefault="00954A13" w:rsidP="00954B7B">
      <w:pPr>
        <w:pStyle w:val="SumexSpexSectFormat4SubPara"/>
      </w:pPr>
      <w:r>
        <w:t xml:space="preserve">Fasten inside of cap 24 inch (609 mm) </w:t>
      </w:r>
      <w:proofErr w:type="spellStart"/>
      <w:r>
        <w:t>o.c.</w:t>
      </w:r>
      <w:proofErr w:type="spellEnd"/>
      <w:r>
        <w:t xml:space="preserve"> with approved fasteners and neoprene washers.</w:t>
      </w:r>
    </w:p>
    <w:p w14:paraId="133EDAAB" w14:textId="77777777" w:rsidR="00954A13" w:rsidRDefault="00954A13" w:rsidP="00954B7B">
      <w:pPr>
        <w:pStyle w:val="SumexSpexSectFormat4SubPara"/>
      </w:pPr>
      <w:r>
        <w:t>Install 6 inch (152mm) strips of self-adhering membrane, extending 3 inches (76mm) onto each side of joint. Extend down front and back face of coping.</w:t>
      </w:r>
    </w:p>
    <w:p w14:paraId="6D577D5A" w14:textId="77777777" w:rsidR="00954A13" w:rsidRDefault="00954A13" w:rsidP="00954B7B">
      <w:pPr>
        <w:pStyle w:val="SumexSpexSectFormat4SubPara"/>
      </w:pPr>
      <w:r>
        <w:t>Install coping cap per manufacturer's recommendations.</w:t>
      </w:r>
    </w:p>
    <w:p w14:paraId="5070DE7B" w14:textId="77777777" w:rsidR="00954A13" w:rsidRDefault="00954A13" w:rsidP="00E65A27">
      <w:pPr>
        <w:pStyle w:val="SumexSpexSectFormat3Paragraph"/>
      </w:pPr>
      <w:r>
        <w:t>Surface Mounted Counterflashing:</w:t>
      </w:r>
    </w:p>
    <w:p w14:paraId="1513E708" w14:textId="77777777" w:rsidR="00954A13" w:rsidRDefault="00954A13" w:rsidP="00954B7B">
      <w:pPr>
        <w:pStyle w:val="SumexSpexSectFormat4SubPara"/>
      </w:pPr>
      <w:r>
        <w:t xml:space="preserve">Set counterflashing in adhesive and fasten above flashing at 8 inches (203 mm) </w:t>
      </w:r>
      <w:proofErr w:type="spellStart"/>
      <w:r>
        <w:t>o.c.</w:t>
      </w:r>
      <w:proofErr w:type="spellEnd"/>
    </w:p>
    <w:p w14:paraId="3792E949" w14:textId="77777777" w:rsidR="00954A13" w:rsidRDefault="00954A13" w:rsidP="00954B7B">
      <w:pPr>
        <w:pStyle w:val="SumexSpexSectFormat4SubPara"/>
      </w:pPr>
      <w:r>
        <w:t>Install sealant at top of counterflashing.</w:t>
      </w:r>
    </w:p>
    <w:p w14:paraId="1A0C6505" w14:textId="77777777" w:rsidR="00954A13" w:rsidRDefault="00954A13" w:rsidP="00E65A27">
      <w:pPr>
        <w:pStyle w:val="SumexSpexSectFormat3Paragraph"/>
      </w:pPr>
      <w:r>
        <w:t>Recessed Counterflashing:</w:t>
      </w:r>
    </w:p>
    <w:p w14:paraId="688C3FF0" w14:textId="77777777" w:rsidR="00954A13" w:rsidRDefault="00954A13" w:rsidP="00954B7B">
      <w:pPr>
        <w:pStyle w:val="SumexSpexSectFormat4SubPara"/>
      </w:pPr>
      <w:r>
        <w:t xml:space="preserve">Cut </w:t>
      </w:r>
      <w:r w:rsidR="00385566">
        <w:t xml:space="preserve">a </w:t>
      </w:r>
      <w:r>
        <w:t>receiver groove into concrete masonry unit wall located at the first horizontal grout joint above base flashing termination.</w:t>
      </w:r>
    </w:p>
    <w:p w14:paraId="677DD332" w14:textId="77777777" w:rsidR="00954A13" w:rsidRDefault="00954A13" w:rsidP="00954B7B">
      <w:pPr>
        <w:pStyle w:val="SumexSpexSectFormat4SubPara"/>
      </w:pPr>
      <w:r>
        <w:t>Secure recessed “Reglet” type counterflashing with expansion fasteners.</w:t>
      </w:r>
    </w:p>
    <w:p w14:paraId="611C0C6A" w14:textId="77777777" w:rsidR="00954A13" w:rsidRDefault="00954A13" w:rsidP="00954B7B">
      <w:pPr>
        <w:pStyle w:val="SumexSpexSectFormat4SubPara"/>
      </w:pPr>
      <w:r>
        <w:t>Install sealant at top of counterflashing.</w:t>
      </w:r>
    </w:p>
    <w:p w14:paraId="0C1523E4" w14:textId="77777777" w:rsidR="00954A13" w:rsidRDefault="00954A13" w:rsidP="00E65A27">
      <w:pPr>
        <w:pStyle w:val="SumexSpexSectFormat3Paragraph"/>
      </w:pPr>
      <w:r>
        <w:t>Skirted Counterflashing:</w:t>
      </w:r>
    </w:p>
    <w:p w14:paraId="220E8C17" w14:textId="77777777" w:rsidR="00954A13" w:rsidRDefault="00954A13" w:rsidP="00954B7B">
      <w:pPr>
        <w:pStyle w:val="SumexSpexSectFormat4SubPara"/>
      </w:pPr>
      <w:r>
        <w:t xml:space="preserve">Where existing counterflashing does not adequately cover finished base flashings, a “skirt flashing” may be installed. </w:t>
      </w:r>
    </w:p>
    <w:p w14:paraId="232112EB" w14:textId="77777777" w:rsidR="00954A13" w:rsidRDefault="00954A13" w:rsidP="00954B7B">
      <w:pPr>
        <w:pStyle w:val="SumexSpexSectFormat4SubPara"/>
      </w:pPr>
      <w:r>
        <w:t xml:space="preserve">Specific applications must be approved by the Manufacturer prior to application and conform with manufacturers’ most current construction details for the specific application. </w:t>
      </w:r>
    </w:p>
    <w:p w14:paraId="46DF7C90" w14:textId="77777777" w:rsidR="00954A13" w:rsidRDefault="00954A13" w:rsidP="00954B7B">
      <w:pPr>
        <w:pStyle w:val="SumexSpexSectFormat4SubPara"/>
      </w:pPr>
      <w:r>
        <w:t>Flashing must extend at least 1 1/2 inches (39mm) behind existing counterflashing and project no greater than 3 inches (76mm) past the bottom edge. Vertical seams must overlap a minimum of 6 inches (152mm).</w:t>
      </w:r>
    </w:p>
    <w:p w14:paraId="06BA8D30" w14:textId="77777777" w:rsidR="00954A13" w:rsidRDefault="00954A13" w:rsidP="00954B7B">
      <w:pPr>
        <w:pStyle w:val="SumexSpexSectFormat4SubPara"/>
      </w:pPr>
      <w:r>
        <w:t>All metal edges which may come in contact the base flashing must be hemmed to protect the installed membrane.</w:t>
      </w:r>
    </w:p>
    <w:p w14:paraId="3DC71AFE" w14:textId="77777777" w:rsidR="00954A13" w:rsidRDefault="00954A13" w:rsidP="00954B7B">
      <w:pPr>
        <w:pStyle w:val="SumexSpexSectFormat4SubPara"/>
      </w:pPr>
      <w:r>
        <w:t>Mechanically fasten skirt flashing to existing counterflashing using self-tapping screws with neoprene washers.</w:t>
      </w:r>
    </w:p>
    <w:p w14:paraId="1A6350BA" w14:textId="77777777" w:rsidR="00954A13" w:rsidRDefault="00954A13" w:rsidP="00E65A27">
      <w:pPr>
        <w:pStyle w:val="SumexSpexSectFormat3Paragraph"/>
      </w:pPr>
      <w:r>
        <w:t>Expansion Joints:</w:t>
      </w:r>
    </w:p>
    <w:p w14:paraId="6F1CA9DD" w14:textId="77777777" w:rsidR="00954A13" w:rsidRDefault="00954A13" w:rsidP="00954B7B">
      <w:pPr>
        <w:pStyle w:val="SumexSpexSectFormat4SubPara"/>
      </w:pPr>
      <w:r>
        <w:t>Install compressible insulation in neoprene cradle.</w:t>
      </w:r>
    </w:p>
    <w:p w14:paraId="39AD6943" w14:textId="77777777" w:rsidR="00954A13" w:rsidRDefault="00954A13" w:rsidP="00954B7B">
      <w:pPr>
        <w:pStyle w:val="SumexSpexSectFormat4SubPara"/>
      </w:pPr>
      <w:r>
        <w:t>Apply self-adhering membrane sheet to cover expansion joint curb and extend 9 inches (228 mm) onto the field of the roof.</w:t>
      </w:r>
    </w:p>
    <w:p w14:paraId="4CAC116C" w14:textId="77777777" w:rsidR="00954A13" w:rsidRDefault="00954A13" w:rsidP="00954B7B">
      <w:pPr>
        <w:pStyle w:val="SumexSpexSectFormat4SubPara"/>
      </w:pPr>
      <w:r>
        <w:t>Reinforce with 500 mil of seamless composite. Extend application of composite to the top of expansion joint curbs.</w:t>
      </w:r>
    </w:p>
    <w:p w14:paraId="00252D29" w14:textId="77777777" w:rsidR="00954A13" w:rsidRDefault="00954A13" w:rsidP="00954B7B">
      <w:pPr>
        <w:pStyle w:val="SumexSpexSectFormat4SubPara"/>
      </w:pPr>
      <w:r>
        <w:t xml:space="preserve">Install pre-manufactured expansion joint cover. Fasten sides at 12 inches (609 mm) </w:t>
      </w:r>
      <w:proofErr w:type="spellStart"/>
      <w:r>
        <w:t>o.c.</w:t>
      </w:r>
      <w:proofErr w:type="spellEnd"/>
      <w:r>
        <w:t xml:space="preserve"> with fasteners and neoprene washers. Furnish all joint cover laps with sealant between metal covers.</w:t>
      </w:r>
    </w:p>
    <w:p w14:paraId="2D4237F7" w14:textId="77777777" w:rsidR="00954A13" w:rsidRDefault="00954A13" w:rsidP="00E65A27">
      <w:pPr>
        <w:pStyle w:val="SumexSpexSectFormat3Paragraph"/>
      </w:pPr>
      <w:r>
        <w:t>Area Dividers:</w:t>
      </w:r>
    </w:p>
    <w:p w14:paraId="6069CFCD" w14:textId="77777777" w:rsidR="00954A13" w:rsidRDefault="00954A13" w:rsidP="00954B7B">
      <w:pPr>
        <w:pStyle w:val="SumexSpexSectFormat4SubPara"/>
      </w:pPr>
      <w:r>
        <w:t>Apply self-adhering membrane sheet to cover expansion joint curb and extend 9 inches (228 mm) onto the field of the roof.</w:t>
      </w:r>
    </w:p>
    <w:p w14:paraId="5655E83A" w14:textId="77777777" w:rsidR="00954A13" w:rsidRDefault="00954A13" w:rsidP="00954B7B">
      <w:pPr>
        <w:pStyle w:val="SumexSpexSectFormat4SubPara"/>
      </w:pPr>
      <w:r>
        <w:t>Reinforce with 500 mil of seamless composite. Extend application of composite to the top of area divider curbs.</w:t>
      </w:r>
    </w:p>
    <w:p w14:paraId="38BAE378" w14:textId="77777777" w:rsidR="00954A13" w:rsidRDefault="00954A13" w:rsidP="00954B7B">
      <w:pPr>
        <w:pStyle w:val="SumexSpexSectFormat4SubPara"/>
      </w:pPr>
      <w:r>
        <w:t xml:space="preserve">Install pre-manufactured expansion joint cover. Fasten sides at 12 inches (609 mm) </w:t>
      </w:r>
      <w:proofErr w:type="spellStart"/>
      <w:r>
        <w:t>o.c.</w:t>
      </w:r>
      <w:proofErr w:type="spellEnd"/>
      <w:r>
        <w:t xml:space="preserve"> with fasteners and neoprene washers. Furnish all joint cover laps with sealant between metal covers.</w:t>
      </w:r>
    </w:p>
    <w:p w14:paraId="74B549BC" w14:textId="77777777" w:rsidR="00954A13" w:rsidRDefault="00954A13" w:rsidP="00E65A27">
      <w:pPr>
        <w:pStyle w:val="SumexSpexSectFormat3Paragraph"/>
      </w:pPr>
      <w:r>
        <w:t>Equipment Supports:</w:t>
      </w:r>
    </w:p>
    <w:p w14:paraId="69DA94A6" w14:textId="77777777" w:rsidR="00954A13" w:rsidRDefault="00954A13" w:rsidP="00954B7B">
      <w:pPr>
        <w:pStyle w:val="SumexSpexSectFormat4SubPara"/>
      </w:pPr>
      <w:r>
        <w:t>Apply self-adhering membrane sheet to cover expansion joint curb and extend 9 inches (228 mm) onto the field of the roof.</w:t>
      </w:r>
    </w:p>
    <w:p w14:paraId="01859F1E" w14:textId="77777777" w:rsidR="00954A13" w:rsidRDefault="00954A13" w:rsidP="00954B7B">
      <w:pPr>
        <w:pStyle w:val="SumexSpexSectFormat4SubPara"/>
      </w:pPr>
      <w:r>
        <w:lastRenderedPageBreak/>
        <w:t>Reinforce with 500 mil of seamless composite. Extend application of composite to the top of the support curb.</w:t>
      </w:r>
    </w:p>
    <w:p w14:paraId="7E35EA35" w14:textId="77777777" w:rsidR="00954A13" w:rsidRDefault="00954A13" w:rsidP="00954B7B">
      <w:pPr>
        <w:pStyle w:val="SumexSpexSectFormat4SubPara"/>
      </w:pPr>
      <w:r>
        <w:t xml:space="preserve">Install pre-manufactured cover. Fasten sides at 24 inches (609 mm) </w:t>
      </w:r>
      <w:proofErr w:type="spellStart"/>
      <w:r>
        <w:t>o.c.</w:t>
      </w:r>
      <w:proofErr w:type="spellEnd"/>
      <w:r>
        <w:t xml:space="preserve"> with fasteners and neoprene washers. Furnish all joint cover laps with sealant between metal covers.</w:t>
      </w:r>
    </w:p>
    <w:p w14:paraId="7566E8D1" w14:textId="77777777" w:rsidR="00954A13" w:rsidRDefault="00954A13" w:rsidP="00954B7B">
      <w:pPr>
        <w:pStyle w:val="SumexSpexSectFormat4SubPara"/>
      </w:pPr>
      <w:r>
        <w:t>Set equipment on neoprene pads and fasten as required by equipment manufacturer.</w:t>
      </w:r>
    </w:p>
    <w:p w14:paraId="07FE7F28" w14:textId="77777777" w:rsidR="00954A13" w:rsidRDefault="00954A13" w:rsidP="00E65A27">
      <w:pPr>
        <w:pStyle w:val="SumexSpexSectFormat3Paragraph"/>
      </w:pPr>
      <w:r>
        <w:t>Curbs:</w:t>
      </w:r>
    </w:p>
    <w:p w14:paraId="4960E44B" w14:textId="77777777" w:rsidR="00954A13" w:rsidRDefault="00954A13" w:rsidP="00954B7B">
      <w:pPr>
        <w:pStyle w:val="SumexSpexSectFormat4SubPara"/>
      </w:pPr>
      <w:r>
        <w:t>Apply self-adhering membrane sheet to cover expansion joint curb and extend 9 inches (228 mm) onto the field of the roof.</w:t>
      </w:r>
    </w:p>
    <w:p w14:paraId="2522E505" w14:textId="77777777" w:rsidR="00954A13" w:rsidRDefault="00954A13" w:rsidP="00954B7B">
      <w:pPr>
        <w:pStyle w:val="SumexSpexSectFormat4SubPara"/>
      </w:pPr>
      <w:r>
        <w:t>Reinforce with 500 mil of seamless composite. Extend application of composite to the top of the curb.</w:t>
      </w:r>
    </w:p>
    <w:p w14:paraId="46B8A724" w14:textId="77777777" w:rsidR="00954A13" w:rsidRDefault="00954A13" w:rsidP="00954B7B">
      <w:pPr>
        <w:pStyle w:val="SumexSpexSectFormat4SubPara"/>
      </w:pPr>
      <w:r>
        <w:t>Install pre-manufactured counterflashing with fasteners and neoprene washers.</w:t>
      </w:r>
    </w:p>
    <w:p w14:paraId="34F0DE01" w14:textId="77777777" w:rsidR="00954A13" w:rsidRDefault="00954A13" w:rsidP="00E65A27">
      <w:pPr>
        <w:pStyle w:val="SumexSpexSectFormat3Paragraph"/>
      </w:pPr>
      <w:r>
        <w:t>Skylights, Smoke Vents and Roof Hatches:</w:t>
      </w:r>
    </w:p>
    <w:p w14:paraId="1781A29C" w14:textId="77777777" w:rsidR="00954A13" w:rsidRDefault="00954A13" w:rsidP="00954B7B">
      <w:pPr>
        <w:pStyle w:val="SumexSpexSectFormat4SubPara"/>
      </w:pPr>
      <w:r>
        <w:t>Apply self-adhering membrane sheet to cover expansion joint curb and extend 9 inches (228 mm) onto the field of the roof.</w:t>
      </w:r>
    </w:p>
    <w:p w14:paraId="6347F0C5" w14:textId="77777777" w:rsidR="00954A13" w:rsidRDefault="00954A13" w:rsidP="00954B7B">
      <w:pPr>
        <w:pStyle w:val="SumexSpexSectFormat4SubPara"/>
      </w:pPr>
      <w:r>
        <w:t xml:space="preserve">Reinforce with 500 mil of seamless composite. Extend field application of composite to the top of the curb. </w:t>
      </w:r>
    </w:p>
    <w:p w14:paraId="59EC94F3" w14:textId="77777777" w:rsidR="00954A13" w:rsidRDefault="00954A13" w:rsidP="00954B7B">
      <w:pPr>
        <w:pStyle w:val="SumexSpexSectFormat4SubPara"/>
      </w:pPr>
      <w:r>
        <w:t>Install pre-manufactured unit in accordance with Manufacturers’ recommendations.</w:t>
      </w:r>
    </w:p>
    <w:p w14:paraId="641B10E2" w14:textId="77777777" w:rsidR="00954A13" w:rsidRDefault="006C2D67" w:rsidP="00954B7B">
      <w:pPr>
        <w:pStyle w:val="SumexSpexSectFormat4SubPara"/>
      </w:pPr>
      <w:r>
        <w:t>Where required by local code</w:t>
      </w:r>
      <w:r w:rsidR="00954A13">
        <w:t>, install OSHA compliant, compression mounted skylight protection screens per skylight manufacturers’ written instructions.</w:t>
      </w:r>
    </w:p>
    <w:p w14:paraId="7D638970" w14:textId="77777777" w:rsidR="00954A13" w:rsidRDefault="00954A13" w:rsidP="00E65A27">
      <w:pPr>
        <w:pStyle w:val="SumexSpexSectFormat3Paragraph"/>
      </w:pPr>
      <w:r>
        <w:t>Roof Drains:</w:t>
      </w:r>
    </w:p>
    <w:p w14:paraId="6E9C77A2" w14:textId="77777777" w:rsidR="00954A13" w:rsidRDefault="00954A13" w:rsidP="00954B7B">
      <w:pPr>
        <w:pStyle w:val="SumexSpexSectFormat4SubPara"/>
      </w:pPr>
      <w:r>
        <w:t>Prior to commencing flashing work, plug drains to prevent debris from entering plumbing.</w:t>
      </w:r>
    </w:p>
    <w:p w14:paraId="03A67C10" w14:textId="77777777" w:rsidR="00954A13" w:rsidRDefault="00954A13" w:rsidP="00954B7B">
      <w:pPr>
        <w:pStyle w:val="SumexSpexSectFormat4SubPara"/>
      </w:pPr>
      <w:r>
        <w:t>Taper insulation towards drains to create a sump 24 inches (609 mm) from center of drain.</w:t>
      </w:r>
    </w:p>
    <w:p w14:paraId="24F22F2E" w14:textId="77777777" w:rsidR="00954A13" w:rsidRDefault="00954A13" w:rsidP="00954B7B">
      <w:pPr>
        <w:pStyle w:val="SumexSpexSectFormat4SubPara"/>
      </w:pPr>
      <w:r>
        <w:t>Apply self-adhering membrane over drain. Cut out sheet inside drain bowl.</w:t>
      </w:r>
    </w:p>
    <w:p w14:paraId="7A08C87B" w14:textId="77777777" w:rsidR="00954A13" w:rsidRDefault="00954A13" w:rsidP="00954B7B">
      <w:pPr>
        <w:pStyle w:val="SumexSpexSectFormat4SubPara"/>
      </w:pPr>
      <w:r>
        <w:t>Set lead or copper flashings (30 inch square minimum) in 1/4 inch bed of roof cement. Extend flashing into drain a minimum of 2 inches (50 mm), apply primer to metal at a rate of 100 square feet per gallon, and allow to dry.</w:t>
      </w:r>
    </w:p>
    <w:p w14:paraId="3E000F8B" w14:textId="77777777" w:rsidR="00954A13" w:rsidRDefault="00954A13" w:rsidP="00954B7B">
      <w:pPr>
        <w:pStyle w:val="SumexSpexSectFormat4SubPara"/>
      </w:pPr>
      <w:r>
        <w:t>Reinforce with 500 mil of seamless composite extending down walls of drain bowl and allow to cure.</w:t>
      </w:r>
    </w:p>
    <w:p w14:paraId="236120E3" w14:textId="77777777" w:rsidR="00954A13" w:rsidRDefault="00954A13" w:rsidP="00954B7B">
      <w:pPr>
        <w:pStyle w:val="SumexSpexSectFormat4SubPara"/>
      </w:pPr>
      <w:r>
        <w:t>Install clamping ring, remove drain plug and attach strainer.</w:t>
      </w:r>
    </w:p>
    <w:p w14:paraId="603772B0" w14:textId="77777777" w:rsidR="00954A13" w:rsidRDefault="00954A13" w:rsidP="00E65A27">
      <w:pPr>
        <w:pStyle w:val="SumexSpexSectFormat3Paragraph"/>
      </w:pPr>
      <w:r>
        <w:t xml:space="preserve">Pipe Penetrations: All pipe penetrations must be </w:t>
      </w:r>
      <w:r w:rsidR="00372E4B">
        <w:t xml:space="preserve">turned downward into the top of the pipe, or sealed and </w:t>
      </w:r>
      <w:r>
        <w:t xml:space="preserve">flashed </w:t>
      </w:r>
      <w:r w:rsidR="00372E4B">
        <w:t>with a storm collar approximately one</w:t>
      </w:r>
      <w:r>
        <w:t xml:space="preserve"> inch (25mm) above the top of the flashing and secured with a draw band </w:t>
      </w:r>
      <w:r w:rsidR="00372E4B">
        <w:t>and</w:t>
      </w:r>
      <w:r>
        <w:t xml:space="preserve"> approved sealant</w:t>
      </w:r>
      <w:r w:rsidR="00372E4B">
        <w:t>.</w:t>
      </w:r>
      <w:r w:rsidR="00976111">
        <w:t xml:space="preserve"> </w:t>
      </w:r>
    </w:p>
    <w:p w14:paraId="4A37BC0E" w14:textId="77777777" w:rsidR="00954A13" w:rsidRDefault="00954A13" w:rsidP="00E65A27">
      <w:pPr>
        <w:pStyle w:val="SumexSpexSectFormat3Paragraph"/>
      </w:pPr>
      <w:r>
        <w:t>Heat Stacks:</w:t>
      </w:r>
    </w:p>
    <w:p w14:paraId="57363110" w14:textId="77777777" w:rsidR="00954A13" w:rsidRDefault="00954A13" w:rsidP="00954B7B">
      <w:pPr>
        <w:pStyle w:val="SumexSpexSectFormat4SubPara"/>
      </w:pPr>
      <w:r>
        <w:t>Run roof system over the entire surface of the roof. Seal the base of the stack with sealant.</w:t>
      </w:r>
    </w:p>
    <w:p w14:paraId="550513B2" w14:textId="77777777" w:rsidR="00954A13" w:rsidRDefault="00954A13" w:rsidP="00954B7B">
      <w:pPr>
        <w:pStyle w:val="SumexSpexSectFormat4SubPara"/>
      </w:pPr>
      <w:r>
        <w:t>Prime flange of new sleeve. Install properly sized sleeves set in 1/4 inch (6 mm) bed of roof cement.</w:t>
      </w:r>
    </w:p>
    <w:p w14:paraId="3ED1682F" w14:textId="77777777" w:rsidR="00954A13" w:rsidRDefault="00954A13" w:rsidP="00954B7B">
      <w:pPr>
        <w:pStyle w:val="SumexSpexSectFormat4SubPara"/>
      </w:pPr>
      <w:r>
        <w:t>Reinforce with 500 mil of seamless composite.</w:t>
      </w:r>
    </w:p>
    <w:p w14:paraId="0296A8B9" w14:textId="77777777" w:rsidR="00954A13" w:rsidRDefault="00954A13" w:rsidP="00954B7B">
      <w:pPr>
        <w:pStyle w:val="SumexSpexSectFormat4SubPara"/>
      </w:pPr>
      <w:r>
        <w:t>Install new storm collar. Weld or install stainless steel draw brand and caulk.</w:t>
      </w:r>
    </w:p>
    <w:p w14:paraId="68D365EB" w14:textId="77777777" w:rsidR="00954A13" w:rsidRDefault="00954A13" w:rsidP="00E65A27">
      <w:pPr>
        <w:pStyle w:val="SumexSpexSectFormat3Paragraph"/>
      </w:pPr>
      <w:r>
        <w:t>Pitch Pockets:</w:t>
      </w:r>
    </w:p>
    <w:p w14:paraId="10F9E8BB" w14:textId="77777777" w:rsidR="00954A13" w:rsidRDefault="00954A13" w:rsidP="00954B7B">
      <w:pPr>
        <w:pStyle w:val="SumexSpexSectFormat4SubPara"/>
      </w:pPr>
      <w:r>
        <w:t>Place the pitch pocket over the penetration and prime all flanges.</w:t>
      </w:r>
    </w:p>
    <w:p w14:paraId="5E61F7D1" w14:textId="77777777" w:rsidR="00954A13" w:rsidRDefault="00954A13" w:rsidP="00954B7B">
      <w:pPr>
        <w:pStyle w:val="SumexSpexSectFormat4SubPara"/>
      </w:pPr>
      <w:r>
        <w:t>Apply strips of self-adhering membrane around all sides of pitch pocket, extending 6 inches (152 mm) onto the field of the roof.</w:t>
      </w:r>
    </w:p>
    <w:p w14:paraId="6F6CFB5E" w14:textId="77777777" w:rsidR="00954A13" w:rsidRDefault="00954A13" w:rsidP="00954B7B">
      <w:pPr>
        <w:pStyle w:val="SumexSpexSectFormat4SubPara"/>
      </w:pPr>
      <w:r>
        <w:t>Fill pitch pocket halfway with non-shrink grout.</w:t>
      </w:r>
    </w:p>
    <w:p w14:paraId="42F43B4F" w14:textId="77777777" w:rsidR="00954A13" w:rsidRDefault="00954A13" w:rsidP="00954B7B">
      <w:pPr>
        <w:pStyle w:val="SumexSpexSectFormat4SubPara"/>
      </w:pPr>
      <w:r>
        <w:t>Encapsulate entire pitch pocket with 500 mil of seamless composite.</w:t>
      </w:r>
    </w:p>
    <w:p w14:paraId="2E9430C6" w14:textId="77777777" w:rsidR="00954A13" w:rsidRDefault="00385566" w:rsidP="00954B7B">
      <w:pPr>
        <w:pStyle w:val="SumexSpexSectFormat4SubPara"/>
      </w:pPr>
      <w:r>
        <w:t>Apply c</w:t>
      </w:r>
      <w:r w:rsidR="00954A13">
        <w:t>aulk joint between roof system and pitch pocket with roof cement.</w:t>
      </w:r>
    </w:p>
    <w:p w14:paraId="061FE510" w14:textId="77777777" w:rsidR="00954A13" w:rsidRDefault="00954A13" w:rsidP="00954B7B">
      <w:pPr>
        <w:pStyle w:val="SumexSpexSectFormat4SubPara"/>
      </w:pPr>
      <w:r>
        <w:t>Place a water shedding bonnet over the top of the pitch pocket, clamp the top with a drawband, and apply sealant.</w:t>
      </w:r>
    </w:p>
    <w:p w14:paraId="10A35515" w14:textId="77777777" w:rsidR="00954A13" w:rsidRDefault="00954A13" w:rsidP="00E65A27">
      <w:pPr>
        <w:pStyle w:val="SumexSpexSectFormat3Paragraph"/>
      </w:pPr>
      <w:r>
        <w:t>Pipe Supports: Install supports in accordance with Manufacturers’ guidelines. Traffic pads must be installed under pipe supports and fasteners must not penetrate the roofing membrane.</w:t>
      </w:r>
    </w:p>
    <w:p w14:paraId="6503B7EE" w14:textId="77777777" w:rsidR="00954A13" w:rsidRDefault="00954A13" w:rsidP="00954B7B">
      <w:pPr>
        <w:pStyle w:val="SumexSpexSectFormat4SubPara"/>
      </w:pPr>
      <w:r>
        <w:t xml:space="preserve">All pipes 2 inches (51mm) in diameter or less may be supported with polymer pipe supports spaced no greater than 8 feet (2438mm) on center. </w:t>
      </w:r>
    </w:p>
    <w:p w14:paraId="5AB4133B" w14:textId="77777777" w:rsidR="00954A13" w:rsidRDefault="00954A13" w:rsidP="00954B7B">
      <w:pPr>
        <w:pStyle w:val="SumexSpexSectFormat4SubPara"/>
      </w:pPr>
      <w:r>
        <w:lastRenderedPageBreak/>
        <w:t>All pipes over 2 inches (51mm) in diameter must be supported with movable pipe hangers or other support system approved by the roofing system Manufacturer.</w:t>
      </w:r>
    </w:p>
    <w:p w14:paraId="49529C3E" w14:textId="77777777" w:rsidR="00954A13" w:rsidRDefault="00954A13" w:rsidP="00E65A27">
      <w:pPr>
        <w:pStyle w:val="SumexSpexSectFormat3Paragraph"/>
      </w:pPr>
      <w:r>
        <w:t>Moisture Vents: Install 1 way aluminum moisture vents every 1000 sq ft. Apply 500 mils of seamless composite to the aluminum flange such that the seamless composite seals a minimum of 3 inches (76mm) to form a solid continuous seal.</w:t>
      </w:r>
    </w:p>
    <w:p w14:paraId="0140E040" w14:textId="77777777" w:rsidR="00954A13" w:rsidRDefault="00954A13" w:rsidP="00E65A27">
      <w:pPr>
        <w:pStyle w:val="SumexSpexSectFormat3Paragraph"/>
      </w:pPr>
      <w:r>
        <w:t xml:space="preserve">Sloped Roof Transitions: Remove roofing material extending a minimum of 24 inches (610mm) onto steep-slope roofs. </w:t>
      </w:r>
    </w:p>
    <w:p w14:paraId="30E7B60B" w14:textId="77777777" w:rsidR="00954A13" w:rsidRDefault="00954A13" w:rsidP="00954B7B">
      <w:pPr>
        <w:pStyle w:val="SumexSpexSectFormat4SubPara"/>
      </w:pPr>
      <w:r>
        <w:t>Install self-adhesive membrane, extending 12 inches(304mm) onto low slope roof and 24 inches (609mm) onto steep slope roof.</w:t>
      </w:r>
    </w:p>
    <w:p w14:paraId="443F7FB7" w14:textId="77777777" w:rsidR="00954A13" w:rsidRDefault="00954A13" w:rsidP="00954B7B">
      <w:pPr>
        <w:pStyle w:val="SumexSpexSectFormat4SubPara"/>
      </w:pPr>
      <w:r>
        <w:t>Reinforce with 500 mil of seamless composite.</w:t>
      </w:r>
    </w:p>
    <w:p w14:paraId="53136BE7" w14:textId="77777777" w:rsidR="00954A13" w:rsidRDefault="00954A13" w:rsidP="00954B7B">
      <w:pPr>
        <w:pStyle w:val="SumexSpexSectFormat4SubPara"/>
      </w:pPr>
      <w:r>
        <w:t xml:space="preserve">Install steep slope roofing material in accordance with Roofing Manufacturer’s recommendations and requirements.  </w:t>
      </w:r>
    </w:p>
    <w:p w14:paraId="2B1F6BF7" w14:textId="77777777" w:rsidR="00954A13" w:rsidRPr="00FC6B40" w:rsidRDefault="00954A13" w:rsidP="004928D2">
      <w:pPr>
        <w:pStyle w:val="SumexSpexSectFormat2Article"/>
        <w:rPr>
          <w:rStyle w:val="SumexSpexContractors"/>
        </w:rPr>
      </w:pPr>
      <w:bookmarkStart w:id="60" w:name="_Toc194303251"/>
      <w:r w:rsidRPr="00FC6B40">
        <w:rPr>
          <w:rStyle w:val="SumexSpexContractors"/>
        </w:rPr>
        <w:t xml:space="preserve">Field </w:t>
      </w:r>
      <w:r w:rsidR="00366DC2" w:rsidRPr="00FC6B40">
        <w:rPr>
          <w:rStyle w:val="SumexSpexContractors"/>
        </w:rPr>
        <w:t>M</w:t>
      </w:r>
      <w:r w:rsidRPr="00FC6B40">
        <w:rPr>
          <w:rStyle w:val="SumexSpexContractors"/>
        </w:rPr>
        <w:t xml:space="preserve">embrane </w:t>
      </w:r>
      <w:r w:rsidR="00366DC2" w:rsidRPr="00FC6B40">
        <w:rPr>
          <w:rStyle w:val="SumexSpexContractors"/>
        </w:rPr>
        <w:t>I</w:t>
      </w:r>
      <w:r w:rsidRPr="00FC6B40">
        <w:rPr>
          <w:rStyle w:val="SumexSpexContractors"/>
        </w:rPr>
        <w:t>nstallation</w:t>
      </w:r>
      <w:bookmarkEnd w:id="60"/>
    </w:p>
    <w:p w14:paraId="6F7D9D8C" w14:textId="77777777" w:rsidR="001D1607" w:rsidRDefault="00DF4518" w:rsidP="00E65A27">
      <w:pPr>
        <w:pStyle w:val="SumexSpexContractorNotes"/>
      </w:pPr>
      <w:bookmarkStart w:id="61" w:name="_Hlk54945003"/>
      <w:bookmarkStart w:id="62" w:name="_Toc194303252"/>
      <w:r>
        <w:t>CONTRACTOR – Review requirements for applying the WEATHERWELD ROOF MEMBRANE.</w:t>
      </w:r>
      <w:bookmarkEnd w:id="62"/>
    </w:p>
    <w:p w14:paraId="4111F441" w14:textId="77777777" w:rsidR="00954A13" w:rsidRDefault="00954A13" w:rsidP="00E65A27">
      <w:pPr>
        <w:pStyle w:val="SumexSpexSectFormat3Paragraph"/>
      </w:pPr>
      <w:r>
        <w:t>Apply one layer of the composite roofing at the following ratio:</w:t>
      </w:r>
    </w:p>
    <w:p w14:paraId="68D426C5" w14:textId="77777777" w:rsidR="00C66680" w:rsidRPr="00C66680" w:rsidRDefault="00C66680" w:rsidP="00954B7B">
      <w:pPr>
        <w:pStyle w:val="SumexSpexSectFormat4SubPara"/>
      </w:pPr>
      <w:r w:rsidRPr="00C66680">
        <w:t>Asphalt Emulsion (undiluted): 30 gal. per 100 square feet (12.2 l/m2).</w:t>
      </w:r>
    </w:p>
    <w:p w14:paraId="2DE04682" w14:textId="77777777" w:rsidR="00C66680" w:rsidRPr="00C66680" w:rsidRDefault="00C66680" w:rsidP="00954B7B">
      <w:pPr>
        <w:pStyle w:val="SumexSpexSectFormat4SubPara"/>
      </w:pPr>
      <w:r w:rsidRPr="00C66680">
        <w:t>Fiberglass Reinforcement: 16 lb. per 100 square feet (0.78 Kg/m2).</w:t>
      </w:r>
    </w:p>
    <w:bookmarkEnd w:id="61"/>
    <w:p w14:paraId="0FFDB522" w14:textId="77777777" w:rsidR="00954A13" w:rsidRDefault="00954A13" w:rsidP="00E65A27">
      <w:pPr>
        <w:pStyle w:val="SumexSpexSectFormat3Paragraph"/>
      </w:pPr>
      <w:r>
        <w:t>In accordance with the roofing system manufacturer’s flashing details, a</w:t>
      </w:r>
      <w:r w:rsidRPr="00E05828">
        <w:t xml:space="preserve">pply </w:t>
      </w:r>
      <w:r>
        <w:t>s</w:t>
      </w:r>
      <w:r w:rsidRPr="00E05828">
        <w:t xml:space="preserve">eamless </w:t>
      </w:r>
      <w:r>
        <w:t>c</w:t>
      </w:r>
      <w:r w:rsidRPr="00E05828">
        <w:t xml:space="preserve">omposite to </w:t>
      </w:r>
      <w:r>
        <w:t xml:space="preserve">the </w:t>
      </w:r>
      <w:r w:rsidRPr="00E05828">
        <w:t>entire roof surface</w:t>
      </w:r>
      <w:r>
        <w:t>,</w:t>
      </w:r>
      <w:r w:rsidRPr="00E05828">
        <w:t xml:space="preserve"> terminating at </w:t>
      </w:r>
      <w:r>
        <w:t>the following locations:</w:t>
      </w:r>
    </w:p>
    <w:p w14:paraId="131A8CE8" w14:textId="77777777" w:rsidR="00954A13" w:rsidRDefault="00954A13" w:rsidP="00954B7B">
      <w:pPr>
        <w:pStyle w:val="SumexSpexSectFormat4SubPara"/>
      </w:pPr>
      <w:r>
        <w:t>T</w:t>
      </w:r>
      <w:r w:rsidRPr="00E05828">
        <w:t>ops of</w:t>
      </w:r>
      <w:r>
        <w:t xml:space="preserve"> base flashings and curbs</w:t>
      </w:r>
    </w:p>
    <w:p w14:paraId="7C9C528E" w14:textId="77777777" w:rsidR="00954A13" w:rsidRDefault="00954A13" w:rsidP="00954B7B">
      <w:pPr>
        <w:pStyle w:val="SumexSpexSectFormat4SubPara"/>
      </w:pPr>
      <w:r>
        <w:t>Outside edges of perimeter metal flashings.</w:t>
      </w:r>
    </w:p>
    <w:p w14:paraId="14180D38" w14:textId="77777777" w:rsidR="00954A13" w:rsidRDefault="00954A13" w:rsidP="00954B7B">
      <w:pPr>
        <w:pStyle w:val="SumexSpexSectFormat4SubPara"/>
      </w:pPr>
      <w:r>
        <w:t>Outside edges of walls.</w:t>
      </w:r>
    </w:p>
    <w:p w14:paraId="79BFEC17" w14:textId="77777777" w:rsidR="00954A13" w:rsidRDefault="00954A13" w:rsidP="00954B7B">
      <w:pPr>
        <w:pStyle w:val="SumexSpexSectFormat4SubPara"/>
      </w:pPr>
      <w:r>
        <w:t>Insides of drain bowls.</w:t>
      </w:r>
    </w:p>
    <w:p w14:paraId="52D12AE3" w14:textId="77777777" w:rsidR="00954A13" w:rsidRDefault="00954A13" w:rsidP="00E65A27">
      <w:pPr>
        <w:pStyle w:val="SumexSpexSectFormat3Paragraph"/>
      </w:pPr>
      <w:r w:rsidRPr="009B202B">
        <w:t xml:space="preserve">No water or other material </w:t>
      </w:r>
      <w:r>
        <w:t>may</w:t>
      </w:r>
      <w:r w:rsidRPr="009B202B">
        <w:t xml:space="preserve"> be added to the emulsion</w:t>
      </w:r>
      <w:r>
        <w:t xml:space="preserve"> to thin or extend pot life</w:t>
      </w:r>
      <w:r w:rsidRPr="009B202B">
        <w:t>.</w:t>
      </w:r>
    </w:p>
    <w:p w14:paraId="3D671C1C" w14:textId="77777777" w:rsidR="00954A13" w:rsidRDefault="00954A13" w:rsidP="00E65A27">
      <w:pPr>
        <w:pStyle w:val="SumexSpexSectFormat3Paragraph"/>
      </w:pPr>
      <w:r w:rsidRPr="009B202B">
        <w:t>Fiberglass must be disbursed from the applicat</w:t>
      </w:r>
      <w:r>
        <w:t xml:space="preserve">or </w:t>
      </w:r>
      <w:r w:rsidRPr="009B202B">
        <w:t>in varying intertwined lengths, up to 24 in</w:t>
      </w:r>
      <w:r>
        <w:t>ches (610mm)</w:t>
      </w:r>
      <w:r w:rsidRPr="009B202B">
        <w:t xml:space="preserve">. </w:t>
      </w:r>
    </w:p>
    <w:p w14:paraId="37AE2940" w14:textId="77777777" w:rsidR="00954A13" w:rsidRDefault="00954A13" w:rsidP="00E65A27">
      <w:pPr>
        <w:pStyle w:val="SumexSpexSectFormat3Paragraph"/>
      </w:pPr>
      <w:r>
        <w:t>Thoroughly mix f</w:t>
      </w:r>
      <w:r w:rsidRPr="009B202B">
        <w:t xml:space="preserve">iberglass and emulsion </w:t>
      </w:r>
      <w:r>
        <w:t>prior to application on r</w:t>
      </w:r>
      <w:r w:rsidRPr="009B202B">
        <w:t xml:space="preserve">oof deck. </w:t>
      </w:r>
    </w:p>
    <w:p w14:paraId="2F71563D" w14:textId="77777777" w:rsidR="00954A13" w:rsidRDefault="00954A13" w:rsidP="00E65A27">
      <w:pPr>
        <w:pStyle w:val="SumexSpexSectFormat3Paragraph"/>
      </w:pPr>
      <w:r w:rsidRPr="009B202B">
        <w:t xml:space="preserve">Any loose strands </w:t>
      </w:r>
      <w:r>
        <w:t>must</w:t>
      </w:r>
      <w:r w:rsidRPr="009B202B">
        <w:t xml:space="preserve"> be brushed by hand, removed or filled-in with emulsion to create a solid surface. </w:t>
      </w:r>
    </w:p>
    <w:p w14:paraId="2A0641C5" w14:textId="77777777" w:rsidR="00954A13" w:rsidRPr="007663DA" w:rsidRDefault="00954A13" w:rsidP="00E65A27">
      <w:pPr>
        <w:pStyle w:val="SumexSpexSectFormat3Paragraph"/>
      </w:pPr>
      <w:r w:rsidRPr="007663DA">
        <w:t xml:space="preserve">Upon completion, no area may be less than </w:t>
      </w:r>
      <w:r w:rsidR="00C66680" w:rsidRPr="00C66680">
        <w:t>330 mil</w:t>
      </w:r>
      <w:r w:rsidR="00C66680">
        <w:t xml:space="preserve"> </w:t>
      </w:r>
      <w:r w:rsidRPr="007663DA">
        <w:t xml:space="preserve">dry film thickness (DFT). </w:t>
      </w:r>
    </w:p>
    <w:p w14:paraId="4D15F3B7" w14:textId="77777777" w:rsidR="00954A13" w:rsidRDefault="00954A13" w:rsidP="00E65A27">
      <w:pPr>
        <w:pStyle w:val="SumexSpexSectFormat3Paragraph"/>
      </w:pPr>
      <w:r w:rsidRPr="00084406">
        <w:t xml:space="preserve">Areas such as base flashings and penetrations, where application exceeds 500 mils wet, must be brushed by hand to prevent surface </w:t>
      </w:r>
      <w:r w:rsidRPr="009B202B">
        <w:t>crazing.</w:t>
      </w:r>
    </w:p>
    <w:p w14:paraId="5E338274" w14:textId="77777777" w:rsidR="00954A13" w:rsidRDefault="00954A13" w:rsidP="00954B7B">
      <w:pPr>
        <w:pStyle w:val="SumexSpexSectFormat4SubPara"/>
      </w:pPr>
      <w:r>
        <w:t>Where required due to phasing or weather conditions, c</w:t>
      </w:r>
      <w:r w:rsidRPr="005D1662">
        <w:t xml:space="preserve">omposite roofing may be applied in two passes of half the recommended wet </w:t>
      </w:r>
      <w:r>
        <w:t xml:space="preserve">mil </w:t>
      </w:r>
      <w:r w:rsidRPr="005D1662">
        <w:t>thickness</w:t>
      </w:r>
      <w:r>
        <w:t>.</w:t>
      </w:r>
    </w:p>
    <w:p w14:paraId="79208736" w14:textId="77777777" w:rsidR="00954A13" w:rsidRPr="00FC6B40" w:rsidRDefault="00366DC2" w:rsidP="004928D2">
      <w:pPr>
        <w:pStyle w:val="SumexSpexSectFormat2Article"/>
        <w:rPr>
          <w:rStyle w:val="SumexSpexContractors"/>
        </w:rPr>
      </w:pPr>
      <w:bookmarkStart w:id="63" w:name="_Toc194303253"/>
      <w:r w:rsidRPr="00FC6B40">
        <w:rPr>
          <w:rStyle w:val="SumexSpexContractors"/>
        </w:rPr>
        <w:t>Reflective Coating Installation</w:t>
      </w:r>
      <w:bookmarkEnd w:id="63"/>
    </w:p>
    <w:p w14:paraId="6FF0121C" w14:textId="77777777" w:rsidR="00DF4518" w:rsidRDefault="00DF4518" w:rsidP="00E65A27">
      <w:pPr>
        <w:pStyle w:val="SumexSpexContractorNotes"/>
      </w:pPr>
      <w:bookmarkStart w:id="64" w:name="_Toc191380402"/>
      <w:bookmarkStart w:id="65" w:name="_Toc194303254"/>
      <w:r>
        <w:t>CONTRACTOR – Review requirements for applying ROOF COATINGS</w:t>
      </w:r>
      <w:bookmarkEnd w:id="64"/>
      <w:bookmarkEnd w:id="65"/>
    </w:p>
    <w:p w14:paraId="67F3A0CC" w14:textId="77777777" w:rsidR="00954A13" w:rsidRDefault="00954A13" w:rsidP="00E65A27">
      <w:pPr>
        <w:pStyle w:val="SumexSpexSectFormat3Paragraph"/>
      </w:pPr>
      <w:r>
        <w:t>Prior to reflective coating application, wash the roof surface with water. Do not commence application until the system has thoroughly dried, as registered by a reading of zero with a calibrated moisture meter.</w:t>
      </w:r>
    </w:p>
    <w:p w14:paraId="086CB038" w14:textId="77777777" w:rsidR="00954A13" w:rsidRDefault="00954A13" w:rsidP="00E65A27">
      <w:pPr>
        <w:pStyle w:val="SumexSpexSectFormat3Paragraph"/>
      </w:pPr>
      <w:r w:rsidRPr="00084406">
        <w:t xml:space="preserve">Apply specified roof coating to the entire roof surface at a minimum of 1 1/2 gal. per 100 square feet (0.6 L/m2) in each of two passes to total 3 gallons per 100 square feet. (1.2 L/m2). </w:t>
      </w:r>
      <w:r w:rsidRPr="00A452EE">
        <w:t>Back rolling is recommended</w:t>
      </w:r>
      <w:r>
        <w:t xml:space="preserve"> to ensure even coverage throughout.</w:t>
      </w:r>
    </w:p>
    <w:p w14:paraId="3CCE08C0" w14:textId="77777777" w:rsidR="00954A13" w:rsidRPr="00FC6B40" w:rsidRDefault="00954A13" w:rsidP="004928D2">
      <w:pPr>
        <w:pStyle w:val="SumexSpexSectFormat2Article"/>
        <w:rPr>
          <w:rStyle w:val="SumexSpexContractors"/>
        </w:rPr>
      </w:pPr>
      <w:bookmarkStart w:id="66" w:name="_Toc194303255"/>
      <w:r w:rsidRPr="00FC6B40">
        <w:rPr>
          <w:rStyle w:val="SumexSpexContractors"/>
        </w:rPr>
        <w:lastRenderedPageBreak/>
        <w:t xml:space="preserve">Rooftop </w:t>
      </w:r>
      <w:r w:rsidR="00366DC2" w:rsidRPr="00FC6B40">
        <w:rPr>
          <w:rStyle w:val="SumexSpexContractors"/>
        </w:rPr>
        <w:t>Duct Encapsulation</w:t>
      </w:r>
      <w:bookmarkStart w:id="67" w:name="_Hlk54944866"/>
      <w:bookmarkStart w:id="68" w:name="_Hlk54879087"/>
      <w:bookmarkEnd w:id="66"/>
      <w:r w:rsidRPr="00FC6B40">
        <w:rPr>
          <w:rStyle w:val="SumexSpexContractors"/>
        </w:rPr>
        <w:t xml:space="preserve"> </w:t>
      </w:r>
    </w:p>
    <w:p w14:paraId="4732717C" w14:textId="6B0C4123" w:rsidR="001D1607" w:rsidRDefault="00DF4518" w:rsidP="00E65A27">
      <w:pPr>
        <w:pStyle w:val="SumexSpexContractorNotes"/>
      </w:pPr>
      <w:bookmarkStart w:id="69" w:name="_Toc194303256"/>
      <w:r>
        <w:t xml:space="preserve">CONTRACTOR – </w:t>
      </w:r>
      <w:r w:rsidR="004928D2">
        <w:t>Disregard if ROOF DUCTS are not within the Owners’ RFP</w:t>
      </w:r>
      <w:bookmarkEnd w:id="69"/>
    </w:p>
    <w:p w14:paraId="753883AD" w14:textId="77777777" w:rsidR="00954A13" w:rsidRDefault="00954A13" w:rsidP="00E65A27">
      <w:pPr>
        <w:pStyle w:val="SumexSpexSectFormat3Paragraph"/>
      </w:pPr>
      <w:r>
        <w:t>Rooftop sheet metal ducts may be encapsulated with the rooftop composite membrane system specified in this section, installed at 250 mil DFT.</w:t>
      </w:r>
    </w:p>
    <w:p w14:paraId="142077B1" w14:textId="77777777" w:rsidR="00954A13" w:rsidRDefault="00954A13" w:rsidP="00E65A27">
      <w:pPr>
        <w:pStyle w:val="SumexSpexSectFormat3Paragraph"/>
      </w:pPr>
      <w:r>
        <w:t>Install on top and sides of sheet metal ductwork. Do not apply membrane to the underside of ductwork, on or above mechanical units or on flexible bellows.</w:t>
      </w:r>
    </w:p>
    <w:p w14:paraId="583053DD" w14:textId="77777777" w:rsidR="00954A13" w:rsidRPr="00FC6B40" w:rsidRDefault="00366DC2" w:rsidP="004928D2">
      <w:pPr>
        <w:pStyle w:val="SumexSpexSectFormat2Article"/>
        <w:rPr>
          <w:rStyle w:val="SumexSpexContractors"/>
        </w:rPr>
      </w:pPr>
      <w:bookmarkStart w:id="70" w:name="_Toc194303257"/>
      <w:bookmarkEnd w:id="67"/>
      <w:bookmarkEnd w:id="68"/>
      <w:r w:rsidRPr="00FC6B40">
        <w:rPr>
          <w:rStyle w:val="SumexSpexContractors"/>
        </w:rPr>
        <w:t>Walkway</w:t>
      </w:r>
      <w:r w:rsidR="00954A13" w:rsidRPr="00FC6B40">
        <w:rPr>
          <w:rStyle w:val="SumexSpexContractors"/>
        </w:rPr>
        <w:t xml:space="preserve"> Application</w:t>
      </w:r>
      <w:bookmarkEnd w:id="70"/>
    </w:p>
    <w:p w14:paraId="510E1A2E" w14:textId="44C2D041" w:rsidR="00DF4518" w:rsidRDefault="00DF4518" w:rsidP="00DF4518">
      <w:pPr>
        <w:pStyle w:val="SumexSpexContractorNotes"/>
      </w:pPr>
      <w:bookmarkStart w:id="71" w:name="_Toc191380404"/>
      <w:bookmarkStart w:id="72" w:name="_Toc194303258"/>
      <w:r>
        <w:t xml:space="preserve">CONTRACTOR – </w:t>
      </w:r>
      <w:bookmarkEnd w:id="71"/>
      <w:r w:rsidR="004928D2">
        <w:t>D</w:t>
      </w:r>
      <w:r w:rsidR="004928D2">
        <w:t>isregard if WALKPADS &amp; TRAFFIC SURFACES are not within the Owners’ RFP</w:t>
      </w:r>
      <w:bookmarkEnd w:id="72"/>
    </w:p>
    <w:p w14:paraId="250F28D6" w14:textId="77777777" w:rsidR="00954A13" w:rsidRDefault="00954A13" w:rsidP="00E65A27">
      <w:pPr>
        <w:pStyle w:val="SumexSpexSectFormat3Paragraph"/>
      </w:pPr>
      <w:r>
        <w:t xml:space="preserve">Walkway Pads: </w:t>
      </w:r>
    </w:p>
    <w:p w14:paraId="519E5037" w14:textId="77777777" w:rsidR="00954A13" w:rsidRDefault="00954A13" w:rsidP="00954B7B">
      <w:pPr>
        <w:pStyle w:val="SumexSpexSectFormat4SubPara"/>
      </w:pPr>
      <w:r>
        <w:t xml:space="preserve">Install walkway pads using units of size indicated on contract drawings. </w:t>
      </w:r>
    </w:p>
    <w:p w14:paraId="417829D8" w14:textId="77777777" w:rsidR="00954A13" w:rsidRDefault="00954A13" w:rsidP="00954B7B">
      <w:pPr>
        <w:pStyle w:val="SumexSpexSectFormat4SubPara"/>
      </w:pPr>
      <w:r>
        <w:t>Where not expressly specified, install manufacturer's recommended size for the location and anticipated traffic volume.</w:t>
      </w:r>
    </w:p>
    <w:p w14:paraId="39EA1178" w14:textId="77777777" w:rsidR="00954A13" w:rsidRDefault="00954A13" w:rsidP="00954B7B">
      <w:pPr>
        <w:pStyle w:val="SumexSpexSectFormat4SubPara"/>
      </w:pPr>
      <w:r>
        <w:t>Install walkway pads with a cold adhesive compatible with the membrane specified.</w:t>
      </w:r>
    </w:p>
    <w:p w14:paraId="63AD05CD" w14:textId="77777777" w:rsidR="00954A13" w:rsidRDefault="00954A13" w:rsidP="00E65A27">
      <w:pPr>
        <w:pStyle w:val="SumexSpexSectFormat3Paragraph"/>
      </w:pPr>
      <w:r>
        <w:t>Embedded Granule Traffic Surfacing:</w:t>
      </w:r>
    </w:p>
    <w:p w14:paraId="7FC4882C" w14:textId="77777777" w:rsidR="00954A13" w:rsidRDefault="00954A13" w:rsidP="00954B7B">
      <w:pPr>
        <w:pStyle w:val="SumexSpexSectFormat4SubPara"/>
      </w:pPr>
      <w:r>
        <w:t>Immediately following the application of the field, mineral granules may be broadcast into the wet acrylic membrane in areas where traffic is likely to occur. Backroll granules with a suitable roller immediately.</w:t>
      </w:r>
    </w:p>
    <w:p w14:paraId="31A9061B" w14:textId="77777777" w:rsidR="00954A13" w:rsidRDefault="00954A13" w:rsidP="00954B7B">
      <w:pPr>
        <w:pStyle w:val="SumexSpexSectFormat4SubPara"/>
      </w:pPr>
      <w:r>
        <w:t xml:space="preserve">Apply granules at a rate of 20 </w:t>
      </w:r>
      <w:r w:rsidR="00385566">
        <w:t>Lbs.</w:t>
      </w:r>
      <w:r>
        <w:t xml:space="preserve"> (9 kg) per 100 square feet.</w:t>
      </w:r>
    </w:p>
    <w:p w14:paraId="3C5C190B" w14:textId="77777777" w:rsidR="00954A13" w:rsidRPr="00FC6B40" w:rsidRDefault="00954A13" w:rsidP="004928D2">
      <w:pPr>
        <w:pStyle w:val="SumexSpexSectFormat2Article"/>
        <w:rPr>
          <w:rStyle w:val="SumexSpexContractors"/>
        </w:rPr>
      </w:pPr>
      <w:bookmarkStart w:id="73" w:name="_Toc194303259"/>
      <w:r w:rsidRPr="00FC6B40">
        <w:rPr>
          <w:rStyle w:val="SumexSpexContractors"/>
        </w:rPr>
        <w:t>Final Roof Inspection</w:t>
      </w:r>
      <w:bookmarkEnd w:id="73"/>
    </w:p>
    <w:p w14:paraId="34398FAB" w14:textId="77777777" w:rsidR="00071773" w:rsidRDefault="00071773" w:rsidP="00071773">
      <w:pPr>
        <w:pStyle w:val="SumexSpexContractorNotes"/>
      </w:pPr>
      <w:bookmarkStart w:id="74" w:name="_Toc191380406"/>
      <w:bookmarkStart w:id="75" w:name="_Toc194303260"/>
      <w:r>
        <w:t>CONTRACTOR – Review requirements during a final roof inspection.</w:t>
      </w:r>
      <w:bookmarkEnd w:id="74"/>
      <w:bookmarkEnd w:id="75"/>
    </w:p>
    <w:p w14:paraId="1F495057" w14:textId="77777777" w:rsidR="00954A13" w:rsidRPr="00F41D0A" w:rsidRDefault="00954A13" w:rsidP="00E65A27">
      <w:pPr>
        <w:pStyle w:val="SumexSpexSectFormat3Paragraph"/>
      </w:pPr>
      <w:r w:rsidRPr="00F41D0A">
        <w:t xml:space="preserve">At completion of roofing installation and associated </w:t>
      </w:r>
      <w:r>
        <w:t>W</w:t>
      </w:r>
      <w:r w:rsidRPr="00F41D0A">
        <w:t xml:space="preserve">ork, </w:t>
      </w:r>
      <w:r>
        <w:t>schedule a conference to include</w:t>
      </w:r>
      <w:r w:rsidRPr="00F41D0A">
        <w:t xml:space="preserve"> </w:t>
      </w:r>
      <w:r>
        <w:t xml:space="preserve">the </w:t>
      </w:r>
      <w:r w:rsidRPr="00F41D0A">
        <w:t xml:space="preserve">Architect, Contractor, </w:t>
      </w:r>
      <w:r>
        <w:t>roof membrane i</w:t>
      </w:r>
      <w:r w:rsidRPr="00F41D0A">
        <w:t xml:space="preserve">nstaller, </w:t>
      </w:r>
      <w:r>
        <w:t>i</w:t>
      </w:r>
      <w:r w:rsidRPr="00F41D0A">
        <w:t>nstaller</w:t>
      </w:r>
      <w:r>
        <w:t>s</w:t>
      </w:r>
      <w:r w:rsidRPr="00F41D0A">
        <w:t xml:space="preserve"> of associated work, </w:t>
      </w:r>
      <w:r>
        <w:t>r</w:t>
      </w:r>
      <w:r w:rsidRPr="00F41D0A">
        <w:t xml:space="preserve">oofing system </w:t>
      </w:r>
      <w:r>
        <w:t>M</w:t>
      </w:r>
      <w:r w:rsidRPr="00F41D0A">
        <w:t>anufacturers</w:t>
      </w:r>
      <w:r>
        <w:t>’</w:t>
      </w:r>
      <w:r w:rsidRPr="00F41D0A">
        <w:t xml:space="preserve"> representative and others directly concerned with performance of roofing system.</w:t>
      </w:r>
    </w:p>
    <w:p w14:paraId="5A9BDC71" w14:textId="77777777" w:rsidR="00954A13" w:rsidRPr="00F41D0A" w:rsidRDefault="00954A13" w:rsidP="00E65A27">
      <w:pPr>
        <w:pStyle w:val="SumexSpexSectFormat3Paragraph"/>
      </w:pPr>
      <w:r>
        <w:t>Perform a site w</w:t>
      </w:r>
      <w:r w:rsidRPr="00F41D0A">
        <w:t xml:space="preserve">alk </w:t>
      </w:r>
      <w:r>
        <w:t xml:space="preserve">of </w:t>
      </w:r>
      <w:r w:rsidRPr="00F41D0A">
        <w:t>roof surface, inspect</w:t>
      </w:r>
      <w:r>
        <w:t>ing</w:t>
      </w:r>
      <w:r w:rsidRPr="00F41D0A">
        <w:t xml:space="preserve"> perimeter edges </w:t>
      </w:r>
      <w:r>
        <w:t>and</w:t>
      </w:r>
      <w:r w:rsidRPr="00F41D0A">
        <w:t xml:space="preserve"> flashing</w:t>
      </w:r>
      <w:r>
        <w:t>s</w:t>
      </w:r>
      <w:r w:rsidRPr="00F41D0A">
        <w:t>.</w:t>
      </w:r>
      <w:r>
        <w:t xml:space="preserve"> </w:t>
      </w:r>
      <w:r w:rsidRPr="00F41D0A">
        <w:t>Identify all items requiring correction or completion and furnish copy of list to each party in attendance.</w:t>
      </w:r>
    </w:p>
    <w:p w14:paraId="2864B5CA" w14:textId="77777777" w:rsidR="00954A13" w:rsidRPr="00F41D0A" w:rsidRDefault="00954A13" w:rsidP="00E65A27">
      <w:pPr>
        <w:pStyle w:val="SumexSpexSectFormat3Paragraph"/>
      </w:pPr>
      <w:r>
        <w:t>Should roof core</w:t>
      </w:r>
      <w:r w:rsidRPr="00F41D0A">
        <w:t xml:space="preserve"> </w:t>
      </w:r>
      <w:r>
        <w:t>testing</w:t>
      </w:r>
      <w:r w:rsidRPr="00F41D0A">
        <w:t xml:space="preserve"> verify the presence of damp or wet materials, </w:t>
      </w:r>
      <w:r>
        <w:t>it is the responsibility of the installer to</w:t>
      </w:r>
      <w:r w:rsidRPr="00F41D0A">
        <w:t xml:space="preserve"> replace the damaged areas at </w:t>
      </w:r>
      <w:r>
        <w:t>their</w:t>
      </w:r>
      <w:r w:rsidRPr="00F41D0A">
        <w:t xml:space="preserve"> expense.</w:t>
      </w:r>
    </w:p>
    <w:p w14:paraId="3A9EDEF3" w14:textId="77777777" w:rsidR="00954A13" w:rsidRPr="00F41D0A" w:rsidRDefault="00A44A1C" w:rsidP="00E65A27">
      <w:pPr>
        <w:pStyle w:val="SumexSpexSectFormat3Paragraph"/>
      </w:pPr>
      <w:r w:rsidRPr="00F41D0A">
        <w:t>The repair</w:t>
      </w:r>
      <w:r w:rsidR="00954A13" w:rsidRPr="00F41D0A">
        <w:t xml:space="preserve"> or replace</w:t>
      </w:r>
      <w:r w:rsidR="00954A13">
        <w:t>ment of</w:t>
      </w:r>
      <w:r w:rsidR="00954A13" w:rsidRPr="00F41D0A">
        <w:t xml:space="preserve"> defective work found </w:t>
      </w:r>
      <w:r w:rsidR="00954A13">
        <w:t xml:space="preserve">during </w:t>
      </w:r>
      <w:r w:rsidR="00954A13" w:rsidRPr="00F41D0A">
        <w:t xml:space="preserve">inspection </w:t>
      </w:r>
      <w:r w:rsidR="00954A13">
        <w:t>i</w:t>
      </w:r>
      <w:r w:rsidR="00954A13" w:rsidRPr="00F41D0A">
        <w:t>s required to</w:t>
      </w:r>
      <w:r w:rsidR="00954A13">
        <w:t xml:space="preserve"> </w:t>
      </w:r>
      <w:r w:rsidR="00954A13" w:rsidRPr="00F41D0A">
        <w:t>produce an installation that is free of damage and deterioration at time of Substantial Completion</w:t>
      </w:r>
      <w:r w:rsidR="00954A13">
        <w:t xml:space="preserve"> and is required to execute the Manufacturer’s warranty</w:t>
      </w:r>
      <w:r w:rsidR="00954A13" w:rsidRPr="00F41D0A">
        <w:t>.</w:t>
      </w:r>
    </w:p>
    <w:p w14:paraId="7BDBDE93" w14:textId="77777777" w:rsidR="00954A13" w:rsidRPr="00F41D0A" w:rsidRDefault="00954A13" w:rsidP="00E65A27">
      <w:pPr>
        <w:pStyle w:val="SumexSpexSectFormat3Paragraph"/>
      </w:pPr>
      <w:r w:rsidRPr="00F41D0A">
        <w:t>Notify Architect upon completion of corrections.</w:t>
      </w:r>
    </w:p>
    <w:p w14:paraId="3CF6A67D" w14:textId="77777777" w:rsidR="00954A13" w:rsidRPr="00F41D0A" w:rsidRDefault="00954A13" w:rsidP="00E65A27">
      <w:pPr>
        <w:pStyle w:val="SumexSpexSectFormat3Paragraph"/>
      </w:pPr>
      <w:r>
        <w:t>Upon</w:t>
      </w:r>
      <w:r w:rsidRPr="00F41D0A">
        <w:t xml:space="preserve"> </w:t>
      </w:r>
      <w:r>
        <w:t>a successful</w:t>
      </w:r>
      <w:r w:rsidRPr="00F41D0A">
        <w:t xml:space="preserve"> final inspection, </w:t>
      </w:r>
      <w:r w:rsidR="00A44A1C">
        <w:t>the contractor</w:t>
      </w:r>
      <w:r>
        <w:t xml:space="preserve"> will provide an executed copy of the Manufacturer’s warranty and</w:t>
      </w:r>
      <w:r w:rsidRPr="00F41D0A">
        <w:t xml:space="preserve"> written acceptance of the installation.</w:t>
      </w:r>
    </w:p>
    <w:p w14:paraId="5D5DD144" w14:textId="77777777" w:rsidR="00954A13" w:rsidRPr="00FC6B40" w:rsidRDefault="00366DC2" w:rsidP="004928D2">
      <w:pPr>
        <w:pStyle w:val="SumexSpexSectFormat2Article"/>
        <w:rPr>
          <w:rStyle w:val="SumexSpexContractors"/>
        </w:rPr>
      </w:pPr>
      <w:bookmarkStart w:id="76" w:name="_Toc194303261"/>
      <w:r w:rsidRPr="00FC6B40">
        <w:rPr>
          <w:rStyle w:val="SumexSpexContractors"/>
        </w:rPr>
        <w:t>Protection</w:t>
      </w:r>
      <w:bookmarkEnd w:id="76"/>
    </w:p>
    <w:p w14:paraId="7331FEF5" w14:textId="77777777" w:rsidR="00071773" w:rsidRDefault="00071773" w:rsidP="00071773">
      <w:pPr>
        <w:pStyle w:val="SumexSpexContractorNotes"/>
      </w:pPr>
      <w:bookmarkStart w:id="77" w:name="_Hlk191382594"/>
      <w:bookmarkStart w:id="78" w:name="_Toc191380408"/>
      <w:bookmarkStart w:id="79" w:name="_Toc194303262"/>
      <w:r>
        <w:t xml:space="preserve">CONTRACTOR – Review requirements in protecting </w:t>
      </w:r>
      <w:bookmarkEnd w:id="77"/>
      <w:r>
        <w:t>the roof after installation.</w:t>
      </w:r>
      <w:bookmarkEnd w:id="78"/>
      <w:bookmarkEnd w:id="79"/>
    </w:p>
    <w:p w14:paraId="600EF45D" w14:textId="77777777" w:rsidR="00954A13" w:rsidRDefault="00954A13" w:rsidP="00E65A27">
      <w:pPr>
        <w:pStyle w:val="SumexSpexSectFormat3Paragraph"/>
      </w:pPr>
      <w:r>
        <w:t xml:space="preserve">Prior to allowing any traffic on </w:t>
      </w:r>
      <w:r w:rsidR="00385566">
        <w:t>a newly</w:t>
      </w:r>
      <w:r>
        <w:t xml:space="preserve"> installed roof membrane, authorization in writing must be obtained from the roof system Manufacturer. </w:t>
      </w:r>
    </w:p>
    <w:p w14:paraId="38C17B43" w14:textId="77777777" w:rsidR="00954A13" w:rsidRPr="000B2C72" w:rsidRDefault="00954A13" w:rsidP="00E65A27">
      <w:pPr>
        <w:pStyle w:val="SumexSpexSectFormat3Paragraph"/>
      </w:pPr>
      <w:r w:rsidRPr="000B2C72">
        <w:t>Provide traffic ways,</w:t>
      </w:r>
      <w:r>
        <w:t xml:space="preserve"> and</w:t>
      </w:r>
      <w:r w:rsidRPr="000B2C72">
        <w:t xml:space="preserve"> erect barriers, fences, guards, rails, enclosures, </w:t>
      </w:r>
      <w:r w:rsidR="00A44A1C" w:rsidRPr="000B2C72">
        <w:t>chutes,</w:t>
      </w:r>
      <w:r w:rsidRPr="000B2C72">
        <w:t xml:space="preserve"> and </w:t>
      </w:r>
      <w:r>
        <w:t>other measures</w:t>
      </w:r>
      <w:r w:rsidRPr="000B2C72">
        <w:t xml:space="preserve"> to protect personnel, roofs and structures, vehicles and utilities.</w:t>
      </w:r>
    </w:p>
    <w:p w14:paraId="71A28D42" w14:textId="77777777" w:rsidR="00954A13" w:rsidRDefault="00954A13" w:rsidP="00E65A27">
      <w:pPr>
        <w:pStyle w:val="SumexSpexSectFormat3Paragraph"/>
      </w:pPr>
      <w:r>
        <w:lastRenderedPageBreak/>
        <w:t>Protect roofing system from damage and wear during remainder of construction period. When remaining construction will not affect or endanger roofing, inspect roof for deterioration and damage. Where any defects or damage are identified describe their nature and extent in a written report, with copies to architect and owner.</w:t>
      </w:r>
    </w:p>
    <w:p w14:paraId="0412079A" w14:textId="77777777" w:rsidR="00954A13" w:rsidRDefault="00954A13" w:rsidP="00E65A27">
      <w:pPr>
        <w:pStyle w:val="SumexSpexSectFormat3Paragraph"/>
      </w:pPr>
      <w:r>
        <w:t>Protect exposed surfaces of finished walls with tarps to prevent damage.</w:t>
      </w:r>
    </w:p>
    <w:p w14:paraId="42BA64B4" w14:textId="77777777" w:rsidR="00954A13" w:rsidRDefault="00954A13" w:rsidP="00E65A27">
      <w:pPr>
        <w:pStyle w:val="SumexSpexSectFormat3Paragraph"/>
      </w:pPr>
      <w:r>
        <w:t>Plywood required for material movement and traffic over existing roofs must be a nominal 5/8 inch (16 mm) thick or greater.</w:t>
      </w:r>
    </w:p>
    <w:p w14:paraId="03B62B5B" w14:textId="77777777" w:rsidR="00954A13" w:rsidRPr="00FC6B40" w:rsidRDefault="00954A13" w:rsidP="004928D2">
      <w:pPr>
        <w:pStyle w:val="SumexSpexSectFormat2Article"/>
        <w:rPr>
          <w:rStyle w:val="SumexSpexContractors"/>
        </w:rPr>
      </w:pPr>
      <w:bookmarkStart w:id="80" w:name="_Toc194303263"/>
      <w:r w:rsidRPr="00FC6B40">
        <w:rPr>
          <w:rStyle w:val="SumexSpexContractors"/>
        </w:rPr>
        <w:t>Cleaning</w:t>
      </w:r>
      <w:bookmarkEnd w:id="80"/>
    </w:p>
    <w:p w14:paraId="7EA9ECFD" w14:textId="77777777" w:rsidR="001D1607" w:rsidRDefault="001D1607" w:rsidP="00E65A27">
      <w:pPr>
        <w:pStyle w:val="SumexSpexContractorNotes"/>
      </w:pPr>
      <w:bookmarkStart w:id="81" w:name="_Toc194303264"/>
      <w:r>
        <w:t>Expectations of the CONTRACTOR in cleaning the roof and jobsite.</w:t>
      </w:r>
      <w:bookmarkEnd w:id="81"/>
    </w:p>
    <w:p w14:paraId="57F5A92F" w14:textId="77777777" w:rsidR="00954A13" w:rsidRDefault="00954A13" w:rsidP="00E65A27">
      <w:pPr>
        <w:pStyle w:val="SumexSpexSectFormat3Paragraph"/>
      </w:pPr>
      <w:r>
        <w:t>Clean-up and remove daily from the site all wrappings, empty containers, paper, loose particles, and other debris resulting from these operations.</w:t>
      </w:r>
    </w:p>
    <w:p w14:paraId="066852E9" w14:textId="77777777" w:rsidR="00954A13" w:rsidRDefault="00954A13" w:rsidP="00E65A27">
      <w:pPr>
        <w:pStyle w:val="SumexSpexSectFormat3Paragraph"/>
      </w:pPr>
      <w:r>
        <w:t>Remove coating markings from finished surfaces.</w:t>
      </w:r>
    </w:p>
    <w:p w14:paraId="6B415829" w14:textId="77777777" w:rsidR="00954A13" w:rsidRDefault="00954A13" w:rsidP="00E65A27">
      <w:pPr>
        <w:pStyle w:val="SumexSpexSectFormat3Paragraph"/>
      </w:pPr>
      <w:r>
        <w:t>Repair or replace defaced or disfigured finishes caused by Work of this section.</w:t>
      </w:r>
    </w:p>
    <w:p w14:paraId="44DFFA7B" w14:textId="77777777" w:rsidR="00954A13" w:rsidRDefault="00954A13" w:rsidP="00E65A27">
      <w:pPr>
        <w:pStyle w:val="SumexSpexSectFormat3Paragraph"/>
      </w:pPr>
      <w:r>
        <w:t>Clean overspray and spillage from adjacent construction using cleaning agents and procedures recommended by manufacturer of affected construction.</w:t>
      </w:r>
    </w:p>
    <w:p w14:paraId="5F991593" w14:textId="77777777" w:rsidR="00BF0EA5" w:rsidRPr="00C66680" w:rsidRDefault="00954A13" w:rsidP="00C66680">
      <w:pPr>
        <w:pStyle w:val="SumexSpexEoS"/>
      </w:pPr>
      <w:r w:rsidRPr="00C66680">
        <w:t>END OF SECTION</w:t>
      </w:r>
    </w:p>
    <w:sectPr w:rsidR="00BF0EA5" w:rsidRPr="00C66680" w:rsidSect="00B238A8">
      <w:headerReference w:type="default" r:id="rId9"/>
      <w:footerReference w:type="default" r:id="rId10"/>
      <w:headerReference w:type="first" r:id="rId11"/>
      <w:endnotePr>
        <w:numFmt w:val="decimal"/>
      </w:endnotePr>
      <w:pgSz w:w="12240" w:h="15840"/>
      <w:pgMar w:top="1080" w:right="720" w:bottom="1080" w:left="720" w:header="187" w:footer="18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5C9A8" w14:textId="77777777" w:rsidR="007B004B" w:rsidRDefault="007B004B">
      <w:r>
        <w:separator/>
      </w:r>
    </w:p>
  </w:endnote>
  <w:endnote w:type="continuationSeparator" w:id="0">
    <w:p w14:paraId="52ECD91D" w14:textId="77777777" w:rsidR="007B004B" w:rsidRDefault="007B0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roxima Nova Black">
    <w:panose1 w:val="02000506030000020004"/>
    <w:charset w:val="00"/>
    <w:family w:val="modern"/>
    <w:notTrueType/>
    <w:pitch w:val="variable"/>
    <w:sig w:usb0="A00002EF" w:usb1="5000E0F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Proxima Nova">
    <w:panose1 w:val="02000506030000020004"/>
    <w:charset w:val="00"/>
    <w:family w:val="modern"/>
    <w:notTrueType/>
    <w:pitch w:val="variable"/>
    <w:sig w:usb0="A00002EF" w:usb1="5000E0FB" w:usb2="00000000" w:usb3="00000000" w:csb0="0000019F" w:csb1="00000000"/>
  </w:font>
  <w:font w:name="Arial">
    <w:panose1 w:val="020B0604020202020204"/>
    <w:charset w:val="00"/>
    <w:family w:val="swiss"/>
    <w:pitch w:val="variable"/>
    <w:sig w:usb0="E0002EFF" w:usb1="C000785B" w:usb2="00000009" w:usb3="00000000" w:csb0="000001FF" w:csb1="00000000"/>
  </w:font>
  <w:font w:name="Proxima Nova Semibold">
    <w:panose1 w:val="02000506030000020004"/>
    <w:charset w:val="00"/>
    <w:family w:val="modern"/>
    <w:notTrueType/>
    <w:pitch w:val="variable"/>
    <w:sig w:usb0="A00002EF" w:usb1="5000E0FB" w:usb2="00000000" w:usb3="00000000" w:csb0="0000019F" w:csb1="00000000"/>
  </w:font>
  <w:font w:name="Open Sans">
    <w:panose1 w:val="00000000000000000000"/>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Proxima Nova Light">
    <w:panose1 w:val="02000506030000020004"/>
    <w:charset w:val="00"/>
    <w:family w:val="modern"/>
    <w:notTrueType/>
    <w:pitch w:val="variable"/>
    <w:sig w:usb0="A00002EF" w:usb1="5000E0FB" w:usb2="00000000" w:usb3="00000000" w:csb0="0000019F" w:csb1="00000000"/>
  </w:font>
  <w:font w:name="Proxima Nova Medium">
    <w:panose1 w:val="02000506030000020004"/>
    <w:charset w:val="00"/>
    <w:family w:val="modern"/>
    <w:notTrueType/>
    <w:pitch w:val="variable"/>
    <w:sig w:usb0="A00002EF" w:usb1="5000E0F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DFAA7" w14:textId="77777777" w:rsidR="009E0817" w:rsidRPr="008E26DE" w:rsidRDefault="00D941EF" w:rsidP="008E26DE">
    <w:pPr>
      <w:pStyle w:val="SumexSpexHeaderFooter"/>
      <w:jc w:val="center"/>
      <w:rPr>
        <w:noProof/>
        <w:sz w:val="20"/>
        <w:szCs w:val="20"/>
      </w:rPr>
    </w:pPr>
    <w:r w:rsidRPr="008E26DE">
      <w:rPr>
        <w:sz w:val="20"/>
        <w:szCs w:val="20"/>
      </w:rPr>
      <w:fldChar w:fldCharType="begin"/>
    </w:r>
    <w:r w:rsidRPr="008E26DE">
      <w:rPr>
        <w:sz w:val="20"/>
        <w:szCs w:val="20"/>
      </w:rPr>
      <w:instrText xml:space="preserve"> PAGE   \* MERGEFORMAT </w:instrText>
    </w:r>
    <w:r w:rsidRPr="008E26DE">
      <w:rPr>
        <w:sz w:val="20"/>
        <w:szCs w:val="20"/>
      </w:rPr>
      <w:fldChar w:fldCharType="separate"/>
    </w:r>
    <w:r w:rsidRPr="008E26DE">
      <w:rPr>
        <w:sz w:val="20"/>
        <w:szCs w:val="20"/>
      </w:rPr>
      <w:t>4</w:t>
    </w:r>
    <w:r w:rsidRPr="008E26DE">
      <w:rPr>
        <w:noProof/>
        <w:sz w:val="20"/>
        <w:szCs w:val="20"/>
      </w:rPr>
      <w:fldChar w:fldCharType="end"/>
    </w:r>
    <w:r w:rsidRPr="008E26DE">
      <w:rPr>
        <w:noProof/>
        <w:sz w:val="20"/>
        <w:szCs w:val="20"/>
      </w:rPr>
      <w:t xml:space="preserve"> of </w:t>
    </w:r>
    <w:r w:rsidRPr="008E26DE">
      <w:rPr>
        <w:noProof/>
        <w:sz w:val="20"/>
        <w:szCs w:val="20"/>
      </w:rPr>
      <w:fldChar w:fldCharType="begin"/>
    </w:r>
    <w:r w:rsidRPr="008E26DE">
      <w:rPr>
        <w:noProof/>
        <w:sz w:val="20"/>
        <w:szCs w:val="20"/>
      </w:rPr>
      <w:instrText xml:space="preserve"> NUMPAGES   \* MERGEFORMAT </w:instrText>
    </w:r>
    <w:r w:rsidRPr="008E26DE">
      <w:rPr>
        <w:noProof/>
        <w:sz w:val="20"/>
        <w:szCs w:val="20"/>
      </w:rPr>
      <w:fldChar w:fldCharType="separate"/>
    </w:r>
    <w:r w:rsidRPr="008E26DE">
      <w:rPr>
        <w:noProof/>
        <w:sz w:val="20"/>
        <w:szCs w:val="20"/>
      </w:rPr>
      <w:t>19</w:t>
    </w:r>
    <w:r w:rsidRPr="008E26DE">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779AB" w14:textId="77777777" w:rsidR="007B004B" w:rsidRDefault="007B004B">
      <w:r>
        <w:separator/>
      </w:r>
    </w:p>
  </w:footnote>
  <w:footnote w:type="continuationSeparator" w:id="0">
    <w:p w14:paraId="5C9D46BC" w14:textId="77777777" w:rsidR="007B004B" w:rsidRDefault="007B0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E8B13" w14:textId="77777777" w:rsidR="00D373AF" w:rsidRPr="0073491A" w:rsidRDefault="007663DA" w:rsidP="008E26DE">
    <w:pPr>
      <w:pStyle w:val="SumexSpexEoS"/>
      <w:spacing w:after="0"/>
      <w:jc w:val="right"/>
      <w:rPr>
        <w:rFonts w:cstheme="minorHAnsi"/>
        <w:color w:val="auto"/>
        <w:sz w:val="18"/>
        <w:szCs w:val="18"/>
      </w:rPr>
    </w:pPr>
    <w:r w:rsidRPr="0073491A">
      <w:rPr>
        <w:sz w:val="18"/>
        <w:szCs w:val="18"/>
      </w:rPr>
      <w:t>SECTION 07 5</w:t>
    </w:r>
    <w:r w:rsidR="00A342FC" w:rsidRPr="0073491A">
      <w:rPr>
        <w:sz w:val="18"/>
        <w:szCs w:val="18"/>
      </w:rPr>
      <w:t>1</w:t>
    </w:r>
    <w:r w:rsidRPr="0073491A">
      <w:rPr>
        <w:sz w:val="18"/>
        <w:szCs w:val="18"/>
      </w:rPr>
      <w:t xml:space="preserve"> </w:t>
    </w:r>
    <w:r w:rsidR="00A342FC" w:rsidRPr="0073491A">
      <w:rPr>
        <w:sz w:val="18"/>
        <w:szCs w:val="18"/>
      </w:rPr>
      <w:t>23</w:t>
    </w:r>
    <w:r w:rsidR="00EE0D8E" w:rsidRPr="0073491A">
      <w:rPr>
        <w:sz w:val="18"/>
        <w:szCs w:val="18"/>
      </w:rPr>
      <w:t xml:space="preserve"> - </w:t>
    </w:r>
    <w:r w:rsidR="00D373AF" w:rsidRPr="0073491A">
      <w:rPr>
        <w:sz w:val="18"/>
        <w:szCs w:val="18"/>
      </w:rPr>
      <w:t>glass fiber reinforced asphalt emulsion roofing</w:t>
    </w:r>
  </w:p>
  <w:p w14:paraId="31CA3364" w14:textId="77777777" w:rsidR="007663DA" w:rsidRPr="0073491A" w:rsidRDefault="007663DA" w:rsidP="008E26DE">
    <w:pPr>
      <w:pStyle w:val="SumexSpexHeaderFooter"/>
      <w:rPr>
        <w:sz w:val="18"/>
        <w:szCs w:val="18"/>
      </w:rPr>
    </w:pPr>
    <w:r w:rsidRPr="0073491A">
      <w:rPr>
        <w:sz w:val="18"/>
        <w:szCs w:val="18"/>
      </w:rPr>
      <w:t>WeatherWeld – A Division of Liquiform Technologies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CDEF0" w14:textId="77777777" w:rsidR="008E26DE" w:rsidRDefault="008E26DE" w:rsidP="008E26DE">
    <w:pPr>
      <w:pStyle w:val="Header"/>
      <w:jc w:val="center"/>
    </w:pPr>
    <w:r>
      <w:rPr>
        <w:noProof/>
      </w:rPr>
      <w:drawing>
        <wp:inline distT="0" distB="0" distL="0" distR="0" wp14:anchorId="59DADD5A" wp14:editId="3C6AABE6">
          <wp:extent cx="2545307" cy="645301"/>
          <wp:effectExtent l="0" t="0" r="7620" b="2540"/>
          <wp:docPr id="1582334652"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334652" name="Picture 1" descr="A blue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5474" cy="665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13231D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49608457" o:spid="_x0000_i1025" type="#_x0000_t75" style="width:37.5pt;height:265.5pt;visibility:visible;mso-wrap-style:square">
            <v:imagedata r:id="rId1" o:title=""/>
          </v:shape>
        </w:pict>
      </mc:Choice>
      <mc:Fallback>
        <w:drawing>
          <wp:inline distT="0" distB="0" distL="0" distR="0" wp14:anchorId="03E01801" wp14:editId="47057F2F">
            <wp:extent cx="476250" cy="3371850"/>
            <wp:effectExtent l="0" t="0" r="0" b="0"/>
            <wp:docPr id="1949608457" name="Picture 1949608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0" cy="3371850"/>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53A696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836CF2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7E013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B14E5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71C06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E806C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55A64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AE0D6F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648C4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014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11" w15:restartNumberingAfterBreak="0">
    <w:nsid w:val="14F5405F"/>
    <w:multiLevelType w:val="multilevel"/>
    <w:tmpl w:val="6F92BD0E"/>
    <w:lvl w:ilvl="0">
      <w:start w:val="1"/>
      <w:numFmt w:val="decimal"/>
      <w:lvlText w:val="1.%1"/>
      <w:lvlJc w:val="left"/>
      <w:pPr>
        <w:ind w:left="720" w:hanging="720"/>
      </w:pPr>
    </w:lvl>
    <w:lvl w:ilvl="1">
      <w:start w:val="1"/>
      <w:numFmt w:val="upperLetter"/>
      <w:lvlText w:val="%2."/>
      <w:lvlJc w:val="left"/>
      <w:pPr>
        <w:ind w:left="1080" w:hanging="360"/>
      </w:pPr>
    </w:lvl>
    <w:lvl w:ilvl="2">
      <w:start w:val="1"/>
      <w:numFmt w:val="decimal"/>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73D44B1"/>
    <w:multiLevelType w:val="multilevel"/>
    <w:tmpl w:val="1B6EB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55072B"/>
    <w:multiLevelType w:val="multilevel"/>
    <w:tmpl w:val="711EFB5A"/>
    <w:lvl w:ilvl="0">
      <w:start w:val="1"/>
      <w:numFmt w:val="decimal"/>
      <w:lvlText w:val="2.%1"/>
      <w:lvlJc w:val="left"/>
      <w:pPr>
        <w:ind w:left="720" w:hanging="720"/>
      </w:pPr>
    </w:lvl>
    <w:lvl w:ilvl="1">
      <w:start w:val="1"/>
      <w:numFmt w:val="upperLetter"/>
      <w:lvlText w:val="%2."/>
      <w:lvlJc w:val="left"/>
      <w:pPr>
        <w:ind w:left="1080" w:hanging="360"/>
      </w:pPr>
    </w:lvl>
    <w:lvl w:ilvl="2">
      <w:start w:val="1"/>
      <w:numFmt w:val="decimal"/>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0186195"/>
    <w:multiLevelType w:val="hybridMultilevel"/>
    <w:tmpl w:val="73DC36CC"/>
    <w:lvl w:ilvl="0" w:tplc="7DD01B64">
      <w:start w:val="1"/>
      <w:numFmt w:val="bullet"/>
      <w:pStyle w:val="SumexBookBulleted"/>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46179D"/>
    <w:multiLevelType w:val="multilevel"/>
    <w:tmpl w:val="3000D1E0"/>
    <w:lvl w:ilvl="0">
      <w:start w:val="1"/>
      <w:numFmt w:val="decimal"/>
      <w:lvlText w:val="PART %1  "/>
      <w:lvlJc w:val="left"/>
      <w:pPr>
        <w:ind w:left="864" w:hanging="864"/>
      </w:pPr>
    </w:lvl>
    <w:lvl w:ilvl="1">
      <w:start w:val="1"/>
      <w:numFmt w:val="decimal"/>
      <w:lvlText w:val="%1.%2"/>
      <w:lvlJc w:val="left"/>
      <w:pPr>
        <w:ind w:left="576" w:hanging="576"/>
      </w:pPr>
    </w:lvl>
    <w:lvl w:ilvl="2">
      <w:start w:val="1"/>
      <w:numFmt w:val="decimal"/>
      <w:lvlText w:val="%3."/>
      <w:lvlJc w:val="left"/>
      <w:pPr>
        <w:ind w:left="1152" w:hanging="576"/>
      </w:pPr>
      <w:rPr>
        <w:rFonts w:asciiTheme="minorHAnsi" w:eastAsia="Calibri" w:hAnsiTheme="minorHAnsi" w:cstheme="minorHAnsi"/>
        <w:color w:val="000000"/>
      </w:rPr>
    </w:lvl>
    <w:lvl w:ilvl="3">
      <w:start w:val="1"/>
      <w:numFmt w:val="decimal"/>
      <w:lvlText w:val="%4."/>
      <w:lvlJc w:val="left"/>
      <w:pPr>
        <w:ind w:left="1728" w:hanging="575"/>
      </w:pPr>
      <w:rPr>
        <w:b w:val="0"/>
        <w:color w:val="000000"/>
      </w:rPr>
    </w:lvl>
    <w:lvl w:ilvl="4">
      <w:start w:val="1"/>
      <w:numFmt w:val="lowerLetter"/>
      <w:lvlText w:val="%5."/>
      <w:lvlJc w:val="left"/>
      <w:pPr>
        <w:ind w:left="2304" w:hanging="576"/>
      </w:pPr>
    </w:lvl>
    <w:lvl w:ilvl="5">
      <w:start w:val="1"/>
      <w:numFmt w:val="decimal"/>
      <w:lvlText w:val="%6)"/>
      <w:lvlJc w:val="left"/>
      <w:pPr>
        <w:ind w:left="2880" w:hanging="576"/>
      </w:pPr>
    </w:lvl>
    <w:lvl w:ilvl="6">
      <w:start w:val="1"/>
      <w:numFmt w:val="lowerLetter"/>
      <w:lvlText w:val="(%7)"/>
      <w:lvlJc w:val="left"/>
      <w:pPr>
        <w:ind w:left="3456" w:hanging="576"/>
      </w:pPr>
    </w:lvl>
    <w:lvl w:ilvl="7">
      <w:start w:val="1"/>
      <w:numFmt w:val="decimal"/>
      <w:lvlText w:val="(%8)"/>
      <w:lvlJc w:val="left"/>
      <w:pPr>
        <w:ind w:left="4032" w:hanging="576"/>
      </w:pPr>
    </w:lvl>
    <w:lvl w:ilvl="8">
      <w:start w:val="1"/>
      <w:numFmt w:val="lowerRoman"/>
      <w:lvlText w:val="(%9)"/>
      <w:lvlJc w:val="left"/>
      <w:pPr>
        <w:ind w:left="4608" w:hanging="576"/>
      </w:pPr>
    </w:lvl>
  </w:abstractNum>
  <w:abstractNum w:abstractNumId="16" w15:restartNumberingAfterBreak="0">
    <w:nsid w:val="274B16D2"/>
    <w:multiLevelType w:val="multilevel"/>
    <w:tmpl w:val="35DA7B0C"/>
    <w:lvl w:ilvl="0">
      <w:start w:val="1"/>
      <w:numFmt w:val="decimal"/>
      <w:lvlText w:val="3.%1"/>
      <w:lvlJc w:val="left"/>
      <w:pPr>
        <w:ind w:left="720" w:hanging="720"/>
      </w:pPr>
    </w:lvl>
    <w:lvl w:ilvl="1">
      <w:start w:val="1"/>
      <w:numFmt w:val="upperLetter"/>
      <w:lvlText w:val="%2."/>
      <w:lvlJc w:val="left"/>
      <w:pPr>
        <w:ind w:left="1080" w:hanging="360"/>
      </w:pPr>
    </w:lvl>
    <w:lvl w:ilvl="2">
      <w:start w:val="1"/>
      <w:numFmt w:val="decimal"/>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BE02EF3"/>
    <w:multiLevelType w:val="multilevel"/>
    <w:tmpl w:val="CC1E5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1864E08"/>
    <w:multiLevelType w:val="multilevel"/>
    <w:tmpl w:val="184EA5F8"/>
    <w:lvl w:ilvl="0">
      <w:start w:val="1"/>
      <w:numFmt w:val="decimal"/>
      <w:pStyle w:val="SumexSpexSectFormat1Part"/>
      <w:lvlText w:val="PART %1 "/>
      <w:lvlJc w:val="left"/>
      <w:pPr>
        <w:ind w:left="360" w:hanging="360"/>
      </w:pPr>
      <w:rPr>
        <w:rFonts w:hint="default"/>
      </w:rPr>
    </w:lvl>
    <w:lvl w:ilvl="1">
      <w:start w:val="1"/>
      <w:numFmt w:val="decimal"/>
      <w:pStyle w:val="SumexSpexSectFormat2Article"/>
      <w:lvlText w:val="%1.%2"/>
      <w:lvlJc w:val="left"/>
      <w:pPr>
        <w:tabs>
          <w:tab w:val="num" w:pos="576"/>
        </w:tabs>
        <w:ind w:left="576" w:hanging="576"/>
      </w:pPr>
      <w:rPr>
        <w:rFonts w:cs="Times New Roman" w:hint="default"/>
      </w:rPr>
    </w:lvl>
    <w:lvl w:ilvl="2">
      <w:start w:val="1"/>
      <w:numFmt w:val="upperLetter"/>
      <w:pStyle w:val="SumexSpexSectFormat3Paragraph"/>
      <w:lvlText w:val="%3."/>
      <w:lvlJc w:val="left"/>
      <w:pPr>
        <w:tabs>
          <w:tab w:val="num" w:pos="1152"/>
        </w:tabs>
        <w:ind w:left="1152" w:hanging="576"/>
      </w:pPr>
    </w:lvl>
    <w:lvl w:ilvl="3">
      <w:start w:val="1"/>
      <w:numFmt w:val="decimal"/>
      <w:pStyle w:val="SumexSpexSectFormat4SubPara"/>
      <w:lvlText w:val="%4."/>
      <w:lvlJc w:val="left"/>
      <w:pPr>
        <w:tabs>
          <w:tab w:val="num" w:pos="1728"/>
        </w:tabs>
        <w:ind w:left="1728" w:hanging="576"/>
      </w:pPr>
      <w:rPr>
        <w:rFonts w:cs="Times New Roman" w:hint="default"/>
        <w:b w:val="0"/>
        <w:color w:val="auto"/>
      </w:rPr>
    </w:lvl>
    <w:lvl w:ilvl="4">
      <w:start w:val="1"/>
      <w:numFmt w:val="lowerLetter"/>
      <w:pStyle w:val="SumexSpexSectFormat5SubSub1"/>
      <w:lvlText w:val="%5."/>
      <w:lvlJc w:val="left"/>
      <w:pPr>
        <w:tabs>
          <w:tab w:val="num" w:pos="2304"/>
        </w:tabs>
        <w:ind w:left="2304" w:hanging="576"/>
      </w:pPr>
      <w:rPr>
        <w:rFonts w:cs="Times New Roman" w:hint="default"/>
      </w:rPr>
    </w:lvl>
    <w:lvl w:ilvl="5">
      <w:start w:val="1"/>
      <w:numFmt w:val="decimal"/>
      <w:pStyle w:val="SumexSpexSectFormat6SubSub2"/>
      <w:lvlText w:val="%6)"/>
      <w:lvlJc w:val="left"/>
      <w:pPr>
        <w:tabs>
          <w:tab w:val="num" w:pos="2880"/>
        </w:tabs>
        <w:ind w:left="2880" w:hanging="576"/>
      </w:pPr>
      <w:rPr>
        <w:rFonts w:cs="Times New Roman" w:hint="default"/>
      </w:rPr>
    </w:lvl>
    <w:lvl w:ilvl="6">
      <w:start w:val="1"/>
      <w:numFmt w:val="lowerLetter"/>
      <w:pStyle w:val="SumexSpexSectFormat7SubSub3"/>
      <w:lvlText w:val="(%7)"/>
      <w:lvlJc w:val="left"/>
      <w:pPr>
        <w:tabs>
          <w:tab w:val="num" w:pos="3456"/>
        </w:tabs>
        <w:ind w:left="3456" w:hanging="576"/>
      </w:pPr>
      <w:rPr>
        <w:rFonts w:cs="Times New Roman" w:hint="default"/>
      </w:rPr>
    </w:lvl>
    <w:lvl w:ilvl="7">
      <w:start w:val="1"/>
      <w:numFmt w:val="decimal"/>
      <w:lvlText w:val="(%8)"/>
      <w:lvlJc w:val="left"/>
      <w:pPr>
        <w:tabs>
          <w:tab w:val="num" w:pos="4032"/>
        </w:tabs>
        <w:ind w:left="4032" w:hanging="576"/>
      </w:pPr>
      <w:rPr>
        <w:rFonts w:cs="Times New Roman" w:hint="default"/>
      </w:rPr>
    </w:lvl>
    <w:lvl w:ilvl="8">
      <w:start w:val="1"/>
      <w:numFmt w:val="lowerRoman"/>
      <w:lvlText w:val="(%9)"/>
      <w:lvlJc w:val="left"/>
      <w:pPr>
        <w:tabs>
          <w:tab w:val="num" w:pos="4608"/>
        </w:tabs>
        <w:ind w:left="4608" w:hanging="576"/>
      </w:pPr>
      <w:rPr>
        <w:rFonts w:cs="Times New Roman" w:hint="default"/>
      </w:rPr>
    </w:lvl>
  </w:abstractNum>
  <w:abstractNum w:abstractNumId="19" w15:restartNumberingAfterBreak="0">
    <w:nsid w:val="68456550"/>
    <w:multiLevelType w:val="hybridMultilevel"/>
    <w:tmpl w:val="09821072"/>
    <w:lvl w:ilvl="0" w:tplc="2EBAFFB4">
      <w:start w:val="1"/>
      <w:numFmt w:val="bullet"/>
      <w:lvlText w:val="!"/>
      <w:lvlJc w:val="left"/>
      <w:pPr>
        <w:ind w:left="720" w:hanging="360"/>
      </w:pPr>
      <w:rPr>
        <w:rFonts w:ascii="Proxima Nova Black" w:hAnsi="Proxima Nova Black" w:hint="default"/>
        <w:color w:val="C00000"/>
        <w:sz w:val="20"/>
        <w:szCs w:val="24"/>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6C990948"/>
    <w:multiLevelType w:val="hybridMultilevel"/>
    <w:tmpl w:val="1D5A85A0"/>
    <w:lvl w:ilvl="0" w:tplc="D862AA24">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1" w15:restartNumberingAfterBreak="0">
    <w:nsid w:val="76C52243"/>
    <w:multiLevelType w:val="multilevel"/>
    <w:tmpl w:val="34B46564"/>
    <w:lvl w:ilvl="0">
      <w:start w:val="3"/>
      <w:numFmt w:val="decimal"/>
      <w:lvlText w:val="PART %1"/>
      <w:lvlJc w:val="left"/>
      <w:pPr>
        <w:ind w:left="720" w:hanging="720"/>
      </w:pPr>
      <w:rPr>
        <w:rFonts w:ascii="Times New Roman" w:eastAsia="Times New Roman" w:hAnsi="Times New Roman" w:cs="Times New Roman"/>
        <w:b/>
        <w:i w:val="0"/>
        <w:sz w:val="24"/>
        <w:szCs w:val="24"/>
      </w:rPr>
    </w:lvl>
    <w:lvl w:ilvl="1">
      <w:start w:val="1"/>
      <w:numFmt w:val="decimalZero"/>
      <w:lvlText w:val="%1.%2"/>
      <w:lvlJc w:val="left"/>
      <w:pPr>
        <w:ind w:left="792" w:hanging="792"/>
      </w:pPr>
      <w:rPr>
        <w:rFonts w:ascii="Times New Roman" w:eastAsia="Times New Roman" w:hAnsi="Times New Roman" w:cs="Times New Roman"/>
        <w:b w:val="0"/>
        <w:i w:val="0"/>
        <w:color w:val="000000"/>
        <w:sz w:val="20"/>
        <w:szCs w:val="20"/>
      </w:rPr>
    </w:lvl>
    <w:lvl w:ilvl="2">
      <w:start w:val="1"/>
      <w:numFmt w:val="upperLetter"/>
      <w:lvlText w:val="%3."/>
      <w:lvlJc w:val="left"/>
      <w:pPr>
        <w:ind w:left="1152" w:hanging="360"/>
      </w:pPr>
      <w:rPr>
        <w:rFonts w:ascii="Times New Roman" w:eastAsia="Times New Roman" w:hAnsi="Times New Roman" w:cs="Times New Roman"/>
        <w:b w:val="0"/>
        <w:i w:val="0"/>
        <w:sz w:val="20"/>
        <w:szCs w:val="20"/>
      </w:rPr>
    </w:lvl>
    <w:lvl w:ilvl="3">
      <w:start w:val="1"/>
      <w:numFmt w:val="decimal"/>
      <w:lvlText w:val="%4."/>
      <w:lvlJc w:val="left"/>
      <w:pPr>
        <w:ind w:left="1368" w:hanging="215"/>
      </w:pPr>
      <w:rPr>
        <w:rFonts w:ascii="Times New Roman" w:eastAsia="Times New Roman" w:hAnsi="Times New Roman" w:cs="Times New Roman"/>
        <w:b w:val="0"/>
        <w:i w:val="0"/>
        <w:sz w:val="20"/>
        <w:szCs w:val="20"/>
      </w:rPr>
    </w:lvl>
    <w:lvl w:ilvl="4">
      <w:start w:val="1"/>
      <w:numFmt w:val="lowerLetter"/>
      <w:lvlText w:val="%5)"/>
      <w:lvlJc w:val="left"/>
      <w:pPr>
        <w:ind w:left="1728" w:hanging="215"/>
      </w:pPr>
    </w:lvl>
    <w:lvl w:ilvl="5">
      <w:start w:val="1"/>
      <w:numFmt w:val="lowerRoman"/>
      <w:lvlText w:val="%6)"/>
      <w:lvlJc w:val="left"/>
      <w:pPr>
        <w:ind w:left="2016" w:hanging="144"/>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504247718">
    <w:abstractNumId w:val="9"/>
  </w:num>
  <w:num w:numId="2" w16cid:durableId="501168197">
    <w:abstractNumId w:val="7"/>
  </w:num>
  <w:num w:numId="3" w16cid:durableId="21633913">
    <w:abstractNumId w:val="6"/>
  </w:num>
  <w:num w:numId="4" w16cid:durableId="32776265">
    <w:abstractNumId w:val="5"/>
  </w:num>
  <w:num w:numId="5" w16cid:durableId="1746410316">
    <w:abstractNumId w:val="4"/>
  </w:num>
  <w:num w:numId="6" w16cid:durableId="1925189391">
    <w:abstractNumId w:val="8"/>
  </w:num>
  <w:num w:numId="7" w16cid:durableId="233857888">
    <w:abstractNumId w:val="3"/>
  </w:num>
  <w:num w:numId="8" w16cid:durableId="1206680434">
    <w:abstractNumId w:val="2"/>
  </w:num>
  <w:num w:numId="9" w16cid:durableId="1159805979">
    <w:abstractNumId w:val="1"/>
  </w:num>
  <w:num w:numId="10" w16cid:durableId="193546603">
    <w:abstractNumId w:val="0"/>
  </w:num>
  <w:num w:numId="11" w16cid:durableId="1159418968">
    <w:abstractNumId w:val="18"/>
  </w:num>
  <w:num w:numId="12" w16cid:durableId="7147370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521686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15463502">
    <w:abstractNumId w:val="11"/>
  </w:num>
  <w:num w:numId="15" w16cid:durableId="688335606">
    <w:abstractNumId w:val="13"/>
  </w:num>
  <w:num w:numId="16" w16cid:durableId="403256743">
    <w:abstractNumId w:val="16"/>
  </w:num>
  <w:num w:numId="17" w16cid:durableId="1513377845">
    <w:abstractNumId w:val="15"/>
  </w:num>
  <w:num w:numId="18" w16cid:durableId="1568343329">
    <w:abstractNumId w:val="10"/>
  </w:num>
  <w:num w:numId="19" w16cid:durableId="1709523403">
    <w:abstractNumId w:val="10"/>
    <w:lvlOverride w:ilvl="0">
      <w:startOverride w:val="1"/>
    </w:lvlOverride>
    <w:lvlOverride w:ilvl="1">
      <w:startOverride w:val="1"/>
    </w:lvlOverride>
    <w:lvlOverride w:ilvl="2">
      <w:startOverride w:val="1"/>
    </w:lvlOverride>
  </w:num>
  <w:num w:numId="20" w16cid:durableId="4773856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83283912">
    <w:abstractNumId w:val="21"/>
  </w:num>
  <w:num w:numId="22" w16cid:durableId="1298997196">
    <w:abstractNumId w:val="17"/>
  </w:num>
  <w:num w:numId="23" w16cid:durableId="1414468054">
    <w:abstractNumId w:val="12"/>
  </w:num>
  <w:num w:numId="24" w16cid:durableId="234126540">
    <w:abstractNumId w:val="19"/>
  </w:num>
  <w:num w:numId="25" w16cid:durableId="464931061">
    <w:abstractNumId w:val="14"/>
  </w:num>
  <w:num w:numId="26" w16cid:durableId="2719821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72995233">
    <w:abstractNumId w:val="20"/>
  </w:num>
  <w:num w:numId="28" w16cid:durableId="9155583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691"/>
    <w:rsid w:val="00002760"/>
    <w:rsid w:val="00011C4A"/>
    <w:rsid w:val="00026077"/>
    <w:rsid w:val="00026EAF"/>
    <w:rsid w:val="00031815"/>
    <w:rsid w:val="00033517"/>
    <w:rsid w:val="00037B3F"/>
    <w:rsid w:val="0004748E"/>
    <w:rsid w:val="00051C4E"/>
    <w:rsid w:val="0005489F"/>
    <w:rsid w:val="000666F8"/>
    <w:rsid w:val="00071773"/>
    <w:rsid w:val="000723E0"/>
    <w:rsid w:val="00072E73"/>
    <w:rsid w:val="00076E55"/>
    <w:rsid w:val="00082C44"/>
    <w:rsid w:val="00084406"/>
    <w:rsid w:val="000A4CF4"/>
    <w:rsid w:val="000B2BA6"/>
    <w:rsid w:val="000B2C72"/>
    <w:rsid w:val="000C4327"/>
    <w:rsid w:val="000D16A5"/>
    <w:rsid w:val="000D16F5"/>
    <w:rsid w:val="000E5ED5"/>
    <w:rsid w:val="000E7700"/>
    <w:rsid w:val="000F1FF5"/>
    <w:rsid w:val="000F37E9"/>
    <w:rsid w:val="000F456A"/>
    <w:rsid w:val="000F7EA7"/>
    <w:rsid w:val="0010288F"/>
    <w:rsid w:val="0010522C"/>
    <w:rsid w:val="001114D5"/>
    <w:rsid w:val="00112AC8"/>
    <w:rsid w:val="00116847"/>
    <w:rsid w:val="0013275A"/>
    <w:rsid w:val="001478D6"/>
    <w:rsid w:val="001508E0"/>
    <w:rsid w:val="001540BF"/>
    <w:rsid w:val="00154C6E"/>
    <w:rsid w:val="00157027"/>
    <w:rsid w:val="00170E98"/>
    <w:rsid w:val="00191006"/>
    <w:rsid w:val="00191BCB"/>
    <w:rsid w:val="001A183C"/>
    <w:rsid w:val="001B2D4A"/>
    <w:rsid w:val="001B5EEA"/>
    <w:rsid w:val="001C5543"/>
    <w:rsid w:val="001C6EA7"/>
    <w:rsid w:val="001D119A"/>
    <w:rsid w:val="001D1607"/>
    <w:rsid w:val="001D2978"/>
    <w:rsid w:val="001D6CDD"/>
    <w:rsid w:val="001D717C"/>
    <w:rsid w:val="001D74E1"/>
    <w:rsid w:val="001E4702"/>
    <w:rsid w:val="001E74DB"/>
    <w:rsid w:val="001F2055"/>
    <w:rsid w:val="00200757"/>
    <w:rsid w:val="0020130C"/>
    <w:rsid w:val="002032A2"/>
    <w:rsid w:val="002224F5"/>
    <w:rsid w:val="00222E0E"/>
    <w:rsid w:val="00225B5E"/>
    <w:rsid w:val="00226D20"/>
    <w:rsid w:val="00237CED"/>
    <w:rsid w:val="00237F94"/>
    <w:rsid w:val="0024668F"/>
    <w:rsid w:val="002529E5"/>
    <w:rsid w:val="002578A6"/>
    <w:rsid w:val="00262DB9"/>
    <w:rsid w:val="00273F7B"/>
    <w:rsid w:val="00286EBB"/>
    <w:rsid w:val="00286F6D"/>
    <w:rsid w:val="0029100B"/>
    <w:rsid w:val="00296B97"/>
    <w:rsid w:val="002A4185"/>
    <w:rsid w:val="002A6DEB"/>
    <w:rsid w:val="002A7D97"/>
    <w:rsid w:val="002B004A"/>
    <w:rsid w:val="002B598E"/>
    <w:rsid w:val="002B69A8"/>
    <w:rsid w:val="002D2BFE"/>
    <w:rsid w:val="002D5085"/>
    <w:rsid w:val="002E0274"/>
    <w:rsid w:val="002E2266"/>
    <w:rsid w:val="002E24E0"/>
    <w:rsid w:val="002E3036"/>
    <w:rsid w:val="002E5874"/>
    <w:rsid w:val="002E6C23"/>
    <w:rsid w:val="002E6CE0"/>
    <w:rsid w:val="002E7334"/>
    <w:rsid w:val="003012EB"/>
    <w:rsid w:val="0030494F"/>
    <w:rsid w:val="003065AF"/>
    <w:rsid w:val="003139EF"/>
    <w:rsid w:val="00314BF7"/>
    <w:rsid w:val="0032000D"/>
    <w:rsid w:val="00321DD4"/>
    <w:rsid w:val="0033135A"/>
    <w:rsid w:val="00335218"/>
    <w:rsid w:val="003365E6"/>
    <w:rsid w:val="00342D50"/>
    <w:rsid w:val="003450B2"/>
    <w:rsid w:val="0035217C"/>
    <w:rsid w:val="00354158"/>
    <w:rsid w:val="00361265"/>
    <w:rsid w:val="00363A01"/>
    <w:rsid w:val="00366DC2"/>
    <w:rsid w:val="00367D9E"/>
    <w:rsid w:val="00370EEC"/>
    <w:rsid w:val="00371B68"/>
    <w:rsid w:val="00372E4B"/>
    <w:rsid w:val="003736E5"/>
    <w:rsid w:val="0037574B"/>
    <w:rsid w:val="00377EC8"/>
    <w:rsid w:val="00385566"/>
    <w:rsid w:val="0039616B"/>
    <w:rsid w:val="003971A6"/>
    <w:rsid w:val="003A1D68"/>
    <w:rsid w:val="003B4496"/>
    <w:rsid w:val="003B51D3"/>
    <w:rsid w:val="003B6442"/>
    <w:rsid w:val="003B67A4"/>
    <w:rsid w:val="003C0D5A"/>
    <w:rsid w:val="003D3465"/>
    <w:rsid w:val="003E6BD4"/>
    <w:rsid w:val="004075CF"/>
    <w:rsid w:val="00407EEF"/>
    <w:rsid w:val="00415AB8"/>
    <w:rsid w:val="004209E4"/>
    <w:rsid w:val="00431E93"/>
    <w:rsid w:val="00435F9D"/>
    <w:rsid w:val="00436052"/>
    <w:rsid w:val="00444D44"/>
    <w:rsid w:val="00445341"/>
    <w:rsid w:val="00447C2E"/>
    <w:rsid w:val="0047094A"/>
    <w:rsid w:val="0047376D"/>
    <w:rsid w:val="0048679D"/>
    <w:rsid w:val="0049050F"/>
    <w:rsid w:val="004928D2"/>
    <w:rsid w:val="00494E0A"/>
    <w:rsid w:val="0049659E"/>
    <w:rsid w:val="004A5A9A"/>
    <w:rsid w:val="004C0F73"/>
    <w:rsid w:val="004C1B8A"/>
    <w:rsid w:val="004D2DFC"/>
    <w:rsid w:val="004E3593"/>
    <w:rsid w:val="004E6D02"/>
    <w:rsid w:val="004F5B85"/>
    <w:rsid w:val="00501A57"/>
    <w:rsid w:val="0050287E"/>
    <w:rsid w:val="005040B9"/>
    <w:rsid w:val="00504757"/>
    <w:rsid w:val="00505D6E"/>
    <w:rsid w:val="00511F06"/>
    <w:rsid w:val="00513FFF"/>
    <w:rsid w:val="00514094"/>
    <w:rsid w:val="00515953"/>
    <w:rsid w:val="00522E63"/>
    <w:rsid w:val="00526C13"/>
    <w:rsid w:val="005307EE"/>
    <w:rsid w:val="005320DC"/>
    <w:rsid w:val="00533AA7"/>
    <w:rsid w:val="005344F9"/>
    <w:rsid w:val="00560F14"/>
    <w:rsid w:val="00571475"/>
    <w:rsid w:val="00581651"/>
    <w:rsid w:val="005854A0"/>
    <w:rsid w:val="005A2278"/>
    <w:rsid w:val="005A4C7B"/>
    <w:rsid w:val="005B2DAA"/>
    <w:rsid w:val="005C1842"/>
    <w:rsid w:val="005D099F"/>
    <w:rsid w:val="005D1662"/>
    <w:rsid w:val="005D3DDF"/>
    <w:rsid w:val="005D6313"/>
    <w:rsid w:val="005E066D"/>
    <w:rsid w:val="005E45E1"/>
    <w:rsid w:val="005E7CB1"/>
    <w:rsid w:val="005F5DE9"/>
    <w:rsid w:val="005F7E89"/>
    <w:rsid w:val="00600F51"/>
    <w:rsid w:val="006106F2"/>
    <w:rsid w:val="00610D53"/>
    <w:rsid w:val="0061637D"/>
    <w:rsid w:val="006227CD"/>
    <w:rsid w:val="006266B8"/>
    <w:rsid w:val="00635914"/>
    <w:rsid w:val="00635FBE"/>
    <w:rsid w:val="00654D83"/>
    <w:rsid w:val="006607DF"/>
    <w:rsid w:val="006611B7"/>
    <w:rsid w:val="00666DF4"/>
    <w:rsid w:val="00674E08"/>
    <w:rsid w:val="00677BB7"/>
    <w:rsid w:val="00696C5F"/>
    <w:rsid w:val="006B035E"/>
    <w:rsid w:val="006B1142"/>
    <w:rsid w:val="006B5F34"/>
    <w:rsid w:val="006C02CD"/>
    <w:rsid w:val="006C0A02"/>
    <w:rsid w:val="006C2D67"/>
    <w:rsid w:val="006D41AA"/>
    <w:rsid w:val="006F6EF9"/>
    <w:rsid w:val="007036F3"/>
    <w:rsid w:val="00706BC5"/>
    <w:rsid w:val="0070721E"/>
    <w:rsid w:val="007210B4"/>
    <w:rsid w:val="00723943"/>
    <w:rsid w:val="0072428B"/>
    <w:rsid w:val="00726F3B"/>
    <w:rsid w:val="0073491A"/>
    <w:rsid w:val="0073728A"/>
    <w:rsid w:val="00753BDA"/>
    <w:rsid w:val="00753E13"/>
    <w:rsid w:val="0076127D"/>
    <w:rsid w:val="00765B2B"/>
    <w:rsid w:val="007663DA"/>
    <w:rsid w:val="00766E69"/>
    <w:rsid w:val="00771EB3"/>
    <w:rsid w:val="0078212F"/>
    <w:rsid w:val="0078369D"/>
    <w:rsid w:val="00796FA8"/>
    <w:rsid w:val="007A2DA8"/>
    <w:rsid w:val="007A66D6"/>
    <w:rsid w:val="007B004B"/>
    <w:rsid w:val="007C07C7"/>
    <w:rsid w:val="007C3613"/>
    <w:rsid w:val="007C6E80"/>
    <w:rsid w:val="007D2B32"/>
    <w:rsid w:val="007E172E"/>
    <w:rsid w:val="007E5BF6"/>
    <w:rsid w:val="007F35C1"/>
    <w:rsid w:val="00803BEF"/>
    <w:rsid w:val="00811671"/>
    <w:rsid w:val="00812AC9"/>
    <w:rsid w:val="008202B4"/>
    <w:rsid w:val="00827093"/>
    <w:rsid w:val="008412E4"/>
    <w:rsid w:val="00845794"/>
    <w:rsid w:val="00847B6E"/>
    <w:rsid w:val="00857747"/>
    <w:rsid w:val="0086011B"/>
    <w:rsid w:val="00864D2F"/>
    <w:rsid w:val="00870CFA"/>
    <w:rsid w:val="00880407"/>
    <w:rsid w:val="00882206"/>
    <w:rsid w:val="008828FB"/>
    <w:rsid w:val="00892110"/>
    <w:rsid w:val="008969F8"/>
    <w:rsid w:val="008C59C2"/>
    <w:rsid w:val="008C7496"/>
    <w:rsid w:val="008D3965"/>
    <w:rsid w:val="008E26DE"/>
    <w:rsid w:val="00904C1B"/>
    <w:rsid w:val="00914F5E"/>
    <w:rsid w:val="00921C1B"/>
    <w:rsid w:val="00924E87"/>
    <w:rsid w:val="00927B07"/>
    <w:rsid w:val="00933F31"/>
    <w:rsid w:val="0093478F"/>
    <w:rsid w:val="00934FDE"/>
    <w:rsid w:val="00950B94"/>
    <w:rsid w:val="00952648"/>
    <w:rsid w:val="00954A13"/>
    <w:rsid w:val="00954B7B"/>
    <w:rsid w:val="00966099"/>
    <w:rsid w:val="00974258"/>
    <w:rsid w:val="00976111"/>
    <w:rsid w:val="00980201"/>
    <w:rsid w:val="00982755"/>
    <w:rsid w:val="0098284B"/>
    <w:rsid w:val="00992DFE"/>
    <w:rsid w:val="009A0B96"/>
    <w:rsid w:val="009A70E0"/>
    <w:rsid w:val="009A7AFE"/>
    <w:rsid w:val="009A7D6E"/>
    <w:rsid w:val="009B202B"/>
    <w:rsid w:val="009B3029"/>
    <w:rsid w:val="009B4A4D"/>
    <w:rsid w:val="009C1F58"/>
    <w:rsid w:val="009D0F9C"/>
    <w:rsid w:val="009D48A8"/>
    <w:rsid w:val="009E0817"/>
    <w:rsid w:val="009F0A9B"/>
    <w:rsid w:val="009F593B"/>
    <w:rsid w:val="009F5DF2"/>
    <w:rsid w:val="009F6A02"/>
    <w:rsid w:val="00A06BE9"/>
    <w:rsid w:val="00A24711"/>
    <w:rsid w:val="00A2598C"/>
    <w:rsid w:val="00A33B52"/>
    <w:rsid w:val="00A342FC"/>
    <w:rsid w:val="00A37501"/>
    <w:rsid w:val="00A42561"/>
    <w:rsid w:val="00A44A1C"/>
    <w:rsid w:val="00A452EE"/>
    <w:rsid w:val="00A4621A"/>
    <w:rsid w:val="00A50691"/>
    <w:rsid w:val="00A50C78"/>
    <w:rsid w:val="00A5111F"/>
    <w:rsid w:val="00A520CA"/>
    <w:rsid w:val="00A550BE"/>
    <w:rsid w:val="00A6066F"/>
    <w:rsid w:val="00A628D4"/>
    <w:rsid w:val="00A64F2B"/>
    <w:rsid w:val="00A665F6"/>
    <w:rsid w:val="00A67612"/>
    <w:rsid w:val="00A71C59"/>
    <w:rsid w:val="00A738BB"/>
    <w:rsid w:val="00A85B2E"/>
    <w:rsid w:val="00A8661D"/>
    <w:rsid w:val="00A90CE4"/>
    <w:rsid w:val="00A93988"/>
    <w:rsid w:val="00A959A8"/>
    <w:rsid w:val="00A96187"/>
    <w:rsid w:val="00AA0635"/>
    <w:rsid w:val="00AA1392"/>
    <w:rsid w:val="00AA5360"/>
    <w:rsid w:val="00AA5855"/>
    <w:rsid w:val="00AA76BE"/>
    <w:rsid w:val="00AB4DA1"/>
    <w:rsid w:val="00AB6253"/>
    <w:rsid w:val="00AC76B0"/>
    <w:rsid w:val="00AE2449"/>
    <w:rsid w:val="00AE4A5B"/>
    <w:rsid w:val="00AF1CF9"/>
    <w:rsid w:val="00AF7885"/>
    <w:rsid w:val="00B01AE9"/>
    <w:rsid w:val="00B2198F"/>
    <w:rsid w:val="00B238A8"/>
    <w:rsid w:val="00B26669"/>
    <w:rsid w:val="00B30954"/>
    <w:rsid w:val="00B34A63"/>
    <w:rsid w:val="00B53C37"/>
    <w:rsid w:val="00B56DEC"/>
    <w:rsid w:val="00B63283"/>
    <w:rsid w:val="00B649B5"/>
    <w:rsid w:val="00B7576B"/>
    <w:rsid w:val="00B76EC6"/>
    <w:rsid w:val="00B82DF2"/>
    <w:rsid w:val="00B9368C"/>
    <w:rsid w:val="00BA3056"/>
    <w:rsid w:val="00BA389E"/>
    <w:rsid w:val="00BB712D"/>
    <w:rsid w:val="00BC1006"/>
    <w:rsid w:val="00BC20E0"/>
    <w:rsid w:val="00BD1083"/>
    <w:rsid w:val="00BD1405"/>
    <w:rsid w:val="00BD3C0C"/>
    <w:rsid w:val="00BD4B76"/>
    <w:rsid w:val="00BD5642"/>
    <w:rsid w:val="00BE215F"/>
    <w:rsid w:val="00BE37B7"/>
    <w:rsid w:val="00BE4D40"/>
    <w:rsid w:val="00BE658C"/>
    <w:rsid w:val="00BF0EA5"/>
    <w:rsid w:val="00BF632A"/>
    <w:rsid w:val="00C21258"/>
    <w:rsid w:val="00C30EA2"/>
    <w:rsid w:val="00C40BE4"/>
    <w:rsid w:val="00C427A5"/>
    <w:rsid w:val="00C456C2"/>
    <w:rsid w:val="00C51E0E"/>
    <w:rsid w:val="00C541AD"/>
    <w:rsid w:val="00C62BEA"/>
    <w:rsid w:val="00C66680"/>
    <w:rsid w:val="00C70C0F"/>
    <w:rsid w:val="00C7356D"/>
    <w:rsid w:val="00C745DE"/>
    <w:rsid w:val="00C747A0"/>
    <w:rsid w:val="00C75015"/>
    <w:rsid w:val="00C8618C"/>
    <w:rsid w:val="00C96F14"/>
    <w:rsid w:val="00CA3BD0"/>
    <w:rsid w:val="00CB2B23"/>
    <w:rsid w:val="00CC0124"/>
    <w:rsid w:val="00CC5C95"/>
    <w:rsid w:val="00CC7637"/>
    <w:rsid w:val="00CD0FB2"/>
    <w:rsid w:val="00CE4029"/>
    <w:rsid w:val="00CE4B25"/>
    <w:rsid w:val="00CE4C80"/>
    <w:rsid w:val="00CE54D4"/>
    <w:rsid w:val="00CF2B11"/>
    <w:rsid w:val="00CF5880"/>
    <w:rsid w:val="00D007C3"/>
    <w:rsid w:val="00D05FE8"/>
    <w:rsid w:val="00D145C2"/>
    <w:rsid w:val="00D167EC"/>
    <w:rsid w:val="00D239AC"/>
    <w:rsid w:val="00D27B8D"/>
    <w:rsid w:val="00D33A1F"/>
    <w:rsid w:val="00D34B3A"/>
    <w:rsid w:val="00D373AF"/>
    <w:rsid w:val="00D43EDB"/>
    <w:rsid w:val="00D56EC3"/>
    <w:rsid w:val="00D65DF4"/>
    <w:rsid w:val="00D73940"/>
    <w:rsid w:val="00D76972"/>
    <w:rsid w:val="00D822C5"/>
    <w:rsid w:val="00D84553"/>
    <w:rsid w:val="00D85584"/>
    <w:rsid w:val="00D87799"/>
    <w:rsid w:val="00D90567"/>
    <w:rsid w:val="00D941EF"/>
    <w:rsid w:val="00DA02FC"/>
    <w:rsid w:val="00DA1174"/>
    <w:rsid w:val="00DA3131"/>
    <w:rsid w:val="00DA4409"/>
    <w:rsid w:val="00DA67A4"/>
    <w:rsid w:val="00DB160F"/>
    <w:rsid w:val="00DC07EC"/>
    <w:rsid w:val="00DD295F"/>
    <w:rsid w:val="00DD31CC"/>
    <w:rsid w:val="00DD7E24"/>
    <w:rsid w:val="00DE086E"/>
    <w:rsid w:val="00DE7BB5"/>
    <w:rsid w:val="00DF43A0"/>
    <w:rsid w:val="00DF4518"/>
    <w:rsid w:val="00E01A45"/>
    <w:rsid w:val="00E05828"/>
    <w:rsid w:val="00E10AB1"/>
    <w:rsid w:val="00E247E8"/>
    <w:rsid w:val="00E32AF0"/>
    <w:rsid w:val="00E46EC2"/>
    <w:rsid w:val="00E6141F"/>
    <w:rsid w:val="00E62AF0"/>
    <w:rsid w:val="00E65A27"/>
    <w:rsid w:val="00E660E9"/>
    <w:rsid w:val="00E77642"/>
    <w:rsid w:val="00E85F40"/>
    <w:rsid w:val="00E86DE5"/>
    <w:rsid w:val="00E9153B"/>
    <w:rsid w:val="00E94D10"/>
    <w:rsid w:val="00EB0AB9"/>
    <w:rsid w:val="00EB2392"/>
    <w:rsid w:val="00EB2D4D"/>
    <w:rsid w:val="00EC07B8"/>
    <w:rsid w:val="00EC4DE6"/>
    <w:rsid w:val="00EC51E4"/>
    <w:rsid w:val="00EC5388"/>
    <w:rsid w:val="00ED0D08"/>
    <w:rsid w:val="00ED5C73"/>
    <w:rsid w:val="00ED6016"/>
    <w:rsid w:val="00EE0D8E"/>
    <w:rsid w:val="00EE2F22"/>
    <w:rsid w:val="00EF3E4E"/>
    <w:rsid w:val="00EF7F56"/>
    <w:rsid w:val="00F15C20"/>
    <w:rsid w:val="00F31F04"/>
    <w:rsid w:val="00F365CD"/>
    <w:rsid w:val="00F41D0A"/>
    <w:rsid w:val="00F677B6"/>
    <w:rsid w:val="00F72743"/>
    <w:rsid w:val="00F74062"/>
    <w:rsid w:val="00F77BD6"/>
    <w:rsid w:val="00F84C2A"/>
    <w:rsid w:val="00F918F3"/>
    <w:rsid w:val="00FA6615"/>
    <w:rsid w:val="00FB1816"/>
    <w:rsid w:val="00FB2691"/>
    <w:rsid w:val="00FB5F22"/>
    <w:rsid w:val="00FB78EF"/>
    <w:rsid w:val="00FC1032"/>
    <w:rsid w:val="00FC5194"/>
    <w:rsid w:val="00FC6B40"/>
    <w:rsid w:val="00FE6557"/>
    <w:rsid w:val="00FE7F61"/>
    <w:rsid w:val="00FF5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D3466"/>
  <w15:docId w15:val="{81908161-F2CF-4982-836D-BD735882E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68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365C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D160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E6BD4"/>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6253"/>
    <w:rPr>
      <w:color w:val="808080"/>
    </w:rPr>
  </w:style>
  <w:style w:type="paragraph" w:customStyle="1" w:styleId="SumexSpexHeaderFooter">
    <w:name w:val="SumexSpex_HeaderFooter"/>
    <w:basedOn w:val="SumexSpexBaseStyle"/>
    <w:autoRedefine/>
    <w:uiPriority w:val="99"/>
    <w:rsid w:val="008E26DE"/>
    <w:pPr>
      <w:spacing w:after="240" w:line="240" w:lineRule="auto"/>
      <w:jc w:val="right"/>
    </w:pPr>
    <w:rPr>
      <w:rFonts w:cstheme="minorHAnsi"/>
    </w:rPr>
  </w:style>
  <w:style w:type="paragraph" w:customStyle="1" w:styleId="SumexSpexSectFormat1Part">
    <w:name w:val="SumexSpex_SectFormat_(1)_Part"/>
    <w:basedOn w:val="SumexSpexBaseStyle"/>
    <w:next w:val="SumexSpexSectFormat2Article"/>
    <w:autoRedefine/>
    <w:uiPriority w:val="99"/>
    <w:rsid w:val="003450B2"/>
    <w:pPr>
      <w:numPr>
        <w:numId w:val="11"/>
      </w:numPr>
      <w:tabs>
        <w:tab w:val="left" w:pos="990"/>
      </w:tabs>
      <w:spacing w:before="480" w:after="0" w:line="240" w:lineRule="auto"/>
      <w:outlineLvl w:val="0"/>
    </w:pPr>
    <w:rPr>
      <w:rFonts w:eastAsia="Arial" w:cstheme="minorHAnsi"/>
      <w:caps/>
    </w:rPr>
  </w:style>
  <w:style w:type="paragraph" w:customStyle="1" w:styleId="SumexSpexSectFormat2Article">
    <w:name w:val="SumexSpex_SectFormat_(2)_Article"/>
    <w:basedOn w:val="SumexSpexBaseStyle"/>
    <w:autoRedefine/>
    <w:uiPriority w:val="99"/>
    <w:rsid w:val="004928D2"/>
    <w:pPr>
      <w:keepNext/>
      <w:numPr>
        <w:ilvl w:val="1"/>
        <w:numId w:val="11"/>
      </w:numPr>
      <w:tabs>
        <w:tab w:val="left" w:pos="10350"/>
      </w:tabs>
      <w:spacing w:before="200" w:after="0" w:line="240" w:lineRule="auto"/>
      <w:outlineLvl w:val="1"/>
    </w:pPr>
    <w:rPr>
      <w:rFonts w:eastAsia="Arial" w:cstheme="minorHAnsi"/>
      <w:caps/>
    </w:rPr>
  </w:style>
  <w:style w:type="paragraph" w:customStyle="1" w:styleId="SumexSpexBaseStyle">
    <w:name w:val="SumexSpex_BaseStyle"/>
    <w:link w:val="SumexSpexBaseStyleChar"/>
    <w:autoRedefine/>
    <w:qFormat/>
    <w:rsid w:val="00B238A8"/>
    <w:rPr>
      <w:rFonts w:ascii="Proxima Nova" w:eastAsia="Times New Roman" w:hAnsi="Proxima Nova" w:cs="Times New Roman"/>
    </w:rPr>
  </w:style>
  <w:style w:type="paragraph" w:customStyle="1" w:styleId="SumexSpexSectFormat4SubPara">
    <w:name w:val="SumexSpex_SectFormat_(4)_SubPara"/>
    <w:basedOn w:val="SumexSpexBaseStyle"/>
    <w:autoRedefine/>
    <w:uiPriority w:val="99"/>
    <w:rsid w:val="00954B7B"/>
    <w:pPr>
      <w:numPr>
        <w:ilvl w:val="3"/>
        <w:numId w:val="11"/>
      </w:numPr>
      <w:tabs>
        <w:tab w:val="clear" w:pos="1728"/>
      </w:tabs>
      <w:spacing w:after="0" w:line="240" w:lineRule="auto"/>
      <w:ind w:left="1440" w:hanging="450"/>
      <w:outlineLvl w:val="3"/>
    </w:pPr>
    <w:rPr>
      <w:rFonts w:eastAsia="Arial"/>
    </w:rPr>
  </w:style>
  <w:style w:type="paragraph" w:customStyle="1" w:styleId="SumexSpexSectFormat5SubSub1">
    <w:name w:val="SumexSpex_SectFormat_(5)_SubSub1"/>
    <w:basedOn w:val="SumexSpexBaseStyle"/>
    <w:autoRedefine/>
    <w:uiPriority w:val="99"/>
    <w:rsid w:val="0049050F"/>
    <w:pPr>
      <w:numPr>
        <w:ilvl w:val="4"/>
        <w:numId w:val="11"/>
      </w:numPr>
      <w:tabs>
        <w:tab w:val="clear" w:pos="2304"/>
      </w:tabs>
      <w:spacing w:after="0" w:line="240" w:lineRule="auto"/>
      <w:ind w:left="1800" w:hanging="360"/>
      <w:contextualSpacing/>
      <w:outlineLvl w:val="4"/>
    </w:pPr>
    <w:rPr>
      <w:rFonts w:cstheme="minorHAnsi"/>
    </w:rPr>
  </w:style>
  <w:style w:type="paragraph" w:customStyle="1" w:styleId="SumexSpexGuides">
    <w:name w:val="SumexSpex_Guides"/>
    <w:basedOn w:val="SumexSpexBaseStyle"/>
    <w:autoRedefine/>
    <w:uiPriority w:val="99"/>
    <w:rsid w:val="00A42561"/>
    <w:pPr>
      <w:pBdr>
        <w:top w:val="double" w:sz="6" w:space="1" w:color="009ACE"/>
        <w:bottom w:val="double" w:sz="6" w:space="1" w:color="009ACE"/>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after="0"/>
    </w:pPr>
    <w:rPr>
      <w:rFonts w:ascii="Proxima Nova Semibold" w:eastAsia="Arial" w:hAnsi="Proxima Nova Semibold" w:cstheme="minorHAnsi"/>
      <w:bCs/>
      <w:vanish/>
      <w:color w:val="00B0F0"/>
    </w:rPr>
  </w:style>
  <w:style w:type="character" w:customStyle="1" w:styleId="SumexSpexDataAttribute">
    <w:name w:val="SumexSpex_Data_Attribute"/>
    <w:basedOn w:val="SumexSpexBaseStyleChar"/>
    <w:uiPriority w:val="1"/>
    <w:qFormat/>
    <w:rsid w:val="003B4496"/>
    <w:rPr>
      <w:rFonts w:ascii="Open Sans" w:eastAsia="Arial" w:hAnsi="Open Sans" w:cs="Times New Roman"/>
    </w:rPr>
  </w:style>
  <w:style w:type="paragraph" w:customStyle="1" w:styleId="SumexSpexSectFormat3Paragraph">
    <w:name w:val="SumexSpex_SectFormat_(3)_Paragraph"/>
    <w:basedOn w:val="SumexSpexBaseStyle"/>
    <w:autoRedefine/>
    <w:qFormat/>
    <w:rsid w:val="00E65A27"/>
    <w:pPr>
      <w:numPr>
        <w:ilvl w:val="2"/>
        <w:numId w:val="11"/>
      </w:numPr>
      <w:tabs>
        <w:tab w:val="clear" w:pos="1152"/>
      </w:tabs>
      <w:spacing w:before="120" w:after="0" w:line="240" w:lineRule="auto"/>
      <w:ind w:left="990" w:hanging="450"/>
      <w:outlineLvl w:val="2"/>
    </w:pPr>
    <w:rPr>
      <w:rFonts w:eastAsia="Arial" w:cstheme="minorHAnsi"/>
    </w:rPr>
  </w:style>
  <w:style w:type="character" w:customStyle="1" w:styleId="SumexSpexBaseStyleChar">
    <w:name w:val="SumexSpex_BaseStyle Char"/>
    <w:basedOn w:val="DefaultParagraphFont"/>
    <w:link w:val="SumexSpexBaseStyle"/>
    <w:rsid w:val="00B238A8"/>
    <w:rPr>
      <w:rFonts w:ascii="Proxima Nova" w:eastAsia="Times New Roman" w:hAnsi="Proxima Nova" w:cs="Times New Roman"/>
    </w:rPr>
  </w:style>
  <w:style w:type="paragraph" w:customStyle="1" w:styleId="SumexSpexSectFormat6SubSub2">
    <w:name w:val="SumexSpex_SectFormat_(6)_SubSub2"/>
    <w:basedOn w:val="SumexSpexBaseStyle"/>
    <w:autoRedefine/>
    <w:qFormat/>
    <w:rsid w:val="0049050F"/>
    <w:pPr>
      <w:numPr>
        <w:ilvl w:val="5"/>
        <w:numId w:val="11"/>
      </w:numPr>
      <w:tabs>
        <w:tab w:val="clear" w:pos="2880"/>
      </w:tabs>
      <w:spacing w:after="0" w:line="240" w:lineRule="auto"/>
      <w:ind w:left="2160" w:hanging="360"/>
      <w:outlineLvl w:val="5"/>
    </w:pPr>
  </w:style>
  <w:style w:type="paragraph" w:customStyle="1" w:styleId="SumexSpexSectFormat7SubSub3">
    <w:name w:val="SumexSpex_SectFormat_(7)_SubSub3"/>
    <w:basedOn w:val="SumexSpexBaseStyle"/>
    <w:autoRedefine/>
    <w:qFormat/>
    <w:rsid w:val="00B30954"/>
    <w:pPr>
      <w:numPr>
        <w:ilvl w:val="6"/>
        <w:numId w:val="11"/>
      </w:numPr>
      <w:spacing w:after="120" w:line="240" w:lineRule="auto"/>
      <w:contextualSpacing/>
      <w:outlineLvl w:val="6"/>
    </w:pPr>
  </w:style>
  <w:style w:type="character" w:customStyle="1" w:styleId="SumexSpexDataValue">
    <w:name w:val="SumexSpex_Data_Value"/>
    <w:basedOn w:val="SumexSpexBaseStyleChar"/>
    <w:uiPriority w:val="1"/>
    <w:qFormat/>
    <w:rsid w:val="003B4496"/>
    <w:rPr>
      <w:rFonts w:ascii="Open Sans" w:eastAsia="Times New Roman" w:hAnsi="Open Sans" w:cs="Times New Roman"/>
    </w:rPr>
  </w:style>
  <w:style w:type="character" w:customStyle="1" w:styleId="Heading1Char">
    <w:name w:val="Heading 1 Char"/>
    <w:basedOn w:val="DefaultParagraphFont"/>
    <w:link w:val="Heading1"/>
    <w:uiPriority w:val="9"/>
    <w:rsid w:val="00F365CD"/>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4E6D02"/>
    <w:pPr>
      <w:tabs>
        <w:tab w:val="center" w:pos="4680"/>
        <w:tab w:val="right" w:pos="9360"/>
      </w:tabs>
    </w:pPr>
  </w:style>
  <w:style w:type="character" w:customStyle="1" w:styleId="HeaderChar">
    <w:name w:val="Header Char"/>
    <w:basedOn w:val="DefaultParagraphFont"/>
    <w:link w:val="Header"/>
    <w:uiPriority w:val="99"/>
    <w:rsid w:val="004E6D02"/>
    <w:rPr>
      <w:rFonts w:ascii="Arial" w:eastAsia="Times New Roman" w:hAnsi="Arial" w:cs="Times New Roman"/>
      <w:sz w:val="20"/>
      <w:szCs w:val="20"/>
    </w:rPr>
  </w:style>
  <w:style w:type="paragraph" w:styleId="Footer">
    <w:name w:val="footer"/>
    <w:basedOn w:val="Normal"/>
    <w:link w:val="FooterChar"/>
    <w:uiPriority w:val="99"/>
    <w:unhideWhenUsed/>
    <w:rsid w:val="004E6D02"/>
    <w:pPr>
      <w:tabs>
        <w:tab w:val="center" w:pos="4680"/>
        <w:tab w:val="right" w:pos="9360"/>
      </w:tabs>
    </w:pPr>
  </w:style>
  <w:style w:type="character" w:customStyle="1" w:styleId="FooterChar">
    <w:name w:val="Footer Char"/>
    <w:basedOn w:val="DefaultParagraphFont"/>
    <w:link w:val="Footer"/>
    <w:uiPriority w:val="99"/>
    <w:rsid w:val="004E6D02"/>
    <w:rPr>
      <w:rFonts w:ascii="Arial" w:eastAsia="Times New Roman" w:hAnsi="Arial" w:cs="Times New Roman"/>
      <w:sz w:val="20"/>
      <w:szCs w:val="20"/>
    </w:rPr>
  </w:style>
  <w:style w:type="paragraph" w:customStyle="1" w:styleId="SumexSpexEoS">
    <w:name w:val="SumexSpex_EoS"/>
    <w:basedOn w:val="SumexSpexBaseStyle"/>
    <w:qFormat/>
    <w:rsid w:val="00C66680"/>
    <w:pPr>
      <w:widowControl w:val="0"/>
      <w:pBdr>
        <w:top w:val="nil"/>
        <w:left w:val="nil"/>
        <w:bottom w:val="nil"/>
        <w:right w:val="nil"/>
        <w:between w:val="nil"/>
      </w:pBdr>
      <w:spacing w:before="240" w:after="80"/>
      <w:jc w:val="center"/>
    </w:pPr>
    <w:rPr>
      <w:rFonts w:eastAsia="Arial" w:cs="Arial"/>
      <w:caps/>
      <w:color w:val="000000"/>
    </w:rPr>
  </w:style>
  <w:style w:type="character" w:customStyle="1" w:styleId="Heading3Char">
    <w:name w:val="Heading 3 Char"/>
    <w:basedOn w:val="DefaultParagraphFont"/>
    <w:link w:val="Heading3"/>
    <w:uiPriority w:val="9"/>
    <w:rsid w:val="003E6BD4"/>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3E6BD4"/>
    <w:rPr>
      <w:sz w:val="16"/>
      <w:szCs w:val="16"/>
    </w:rPr>
  </w:style>
  <w:style w:type="paragraph" w:styleId="CommentText">
    <w:name w:val="annotation text"/>
    <w:basedOn w:val="Normal"/>
    <w:link w:val="CommentTextChar"/>
    <w:uiPriority w:val="99"/>
    <w:unhideWhenUsed/>
    <w:rsid w:val="003E6BD4"/>
    <w:rPr>
      <w:sz w:val="20"/>
      <w:szCs w:val="20"/>
    </w:rPr>
  </w:style>
  <w:style w:type="character" w:customStyle="1" w:styleId="CommentTextChar">
    <w:name w:val="Comment Text Char"/>
    <w:basedOn w:val="DefaultParagraphFont"/>
    <w:link w:val="CommentText"/>
    <w:uiPriority w:val="99"/>
    <w:rsid w:val="003E6B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E6BD4"/>
    <w:rPr>
      <w:b/>
      <w:bCs/>
    </w:rPr>
  </w:style>
  <w:style w:type="character" w:customStyle="1" w:styleId="CommentSubjectChar">
    <w:name w:val="Comment Subject Char"/>
    <w:basedOn w:val="CommentTextChar"/>
    <w:link w:val="CommentSubject"/>
    <w:uiPriority w:val="99"/>
    <w:semiHidden/>
    <w:rsid w:val="003E6BD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E6B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BD4"/>
    <w:rPr>
      <w:rFonts w:ascii="Segoe UI" w:eastAsia="Times New Roman" w:hAnsi="Segoe UI" w:cs="Segoe UI"/>
      <w:sz w:val="18"/>
      <w:szCs w:val="18"/>
    </w:rPr>
  </w:style>
  <w:style w:type="paragraph" w:customStyle="1" w:styleId="Checklist">
    <w:name w:val="Checklist"/>
    <w:basedOn w:val="SumexSpexBaseStyle"/>
    <w:rsid w:val="006B035E"/>
    <w:rPr>
      <w:sz w:val="28"/>
      <w:szCs w:val="24"/>
    </w:rPr>
  </w:style>
  <w:style w:type="paragraph" w:styleId="ListParagraph">
    <w:name w:val="List Paragraph"/>
    <w:basedOn w:val="Normal"/>
    <w:uiPriority w:val="34"/>
    <w:qFormat/>
    <w:rsid w:val="00A71C59"/>
    <w:pPr>
      <w:ind w:left="720"/>
      <w:contextualSpacing/>
    </w:pPr>
    <w:rPr>
      <w:lang w:eastAsia="zh-CN"/>
    </w:rPr>
  </w:style>
  <w:style w:type="character" w:customStyle="1" w:styleId="SumexSpexGuides-Inline">
    <w:name w:val="SumexSpex_Guides-Inline"/>
    <w:basedOn w:val="SumexSpexBaseStyleChar"/>
    <w:uiPriority w:val="1"/>
    <w:qFormat/>
    <w:rsid w:val="00361265"/>
    <w:rPr>
      <w:rFonts w:ascii="Open Sans" w:eastAsia="Times New Roman" w:hAnsi="Open Sans" w:cs="Open Sans"/>
      <w:b/>
      <w:vanish/>
      <w:color w:val="009ACE"/>
      <w:bdr w:val="double" w:sz="6" w:space="0" w:color="009ACE"/>
    </w:rPr>
  </w:style>
  <w:style w:type="character" w:customStyle="1" w:styleId="SumexSpexMfrSpecName">
    <w:name w:val="SumexSpex_MfrSpecName"/>
    <w:basedOn w:val="SumexSpexBaseStyleChar"/>
    <w:uiPriority w:val="1"/>
    <w:qFormat/>
    <w:rsid w:val="00E46EC2"/>
    <w:rPr>
      <w:rFonts w:ascii="Proxima Nova" w:eastAsia="Times New Roman" w:hAnsi="Proxima Nova" w:cs="Times New Roman"/>
      <w:sz w:val="22"/>
    </w:rPr>
  </w:style>
  <w:style w:type="paragraph" w:styleId="TOCHeading">
    <w:name w:val="TOC Heading"/>
    <w:basedOn w:val="Heading1"/>
    <w:next w:val="Normal"/>
    <w:uiPriority w:val="39"/>
    <w:unhideWhenUsed/>
    <w:qFormat/>
    <w:rsid w:val="005E45E1"/>
    <w:pPr>
      <w:spacing w:line="259" w:lineRule="auto"/>
      <w:outlineLvl w:val="9"/>
    </w:pPr>
  </w:style>
  <w:style w:type="paragraph" w:styleId="TOC2">
    <w:name w:val="toc 2"/>
    <w:basedOn w:val="Normal"/>
    <w:next w:val="Normal"/>
    <w:link w:val="TOC2Char"/>
    <w:autoRedefine/>
    <w:uiPriority w:val="39"/>
    <w:unhideWhenUsed/>
    <w:rsid w:val="007C3613"/>
    <w:pPr>
      <w:tabs>
        <w:tab w:val="left" w:leader="dot" w:pos="10080"/>
      </w:tabs>
      <w:ind w:left="1260" w:hanging="450"/>
    </w:pPr>
    <w:rPr>
      <w:rFonts w:ascii="Proxima Nova Light" w:eastAsiaTheme="minorEastAsia" w:hAnsi="Proxima Nova Light"/>
      <w:bCs/>
      <w:caps/>
      <w:noProof/>
      <w:sz w:val="20"/>
      <w:szCs w:val="20"/>
    </w:rPr>
  </w:style>
  <w:style w:type="paragraph" w:styleId="TOC1">
    <w:name w:val="toc 1"/>
    <w:basedOn w:val="Normal"/>
    <w:next w:val="Normal"/>
    <w:autoRedefine/>
    <w:uiPriority w:val="39"/>
    <w:unhideWhenUsed/>
    <w:rsid w:val="007C3613"/>
    <w:pPr>
      <w:tabs>
        <w:tab w:val="left" w:pos="1260"/>
        <w:tab w:val="left" w:pos="10080"/>
      </w:tabs>
      <w:spacing w:before="60" w:after="60"/>
      <w:outlineLvl w:val="0"/>
    </w:pPr>
    <w:rPr>
      <w:rFonts w:ascii="Proxima Nova Semibold" w:eastAsiaTheme="minorEastAsia" w:hAnsi="Proxima Nova Semibold"/>
      <w:caps/>
      <w:noProof/>
      <w:sz w:val="32"/>
      <w:szCs w:val="32"/>
    </w:rPr>
  </w:style>
  <w:style w:type="paragraph" w:styleId="TOC3">
    <w:name w:val="toc 3"/>
    <w:basedOn w:val="Normal"/>
    <w:next w:val="Normal"/>
    <w:autoRedefine/>
    <w:uiPriority w:val="39"/>
    <w:unhideWhenUsed/>
    <w:rsid w:val="004928D2"/>
    <w:pPr>
      <w:tabs>
        <w:tab w:val="left" w:leader="dot" w:pos="10080"/>
      </w:tabs>
    </w:pPr>
    <w:rPr>
      <w:rFonts w:ascii="Proxima Nova" w:eastAsiaTheme="minorEastAsia" w:hAnsi="Proxima Nova"/>
      <w:b/>
      <w:i/>
      <w:iCs/>
      <w:noProof/>
      <w:color w:val="C00000"/>
      <w:sz w:val="22"/>
      <w:szCs w:val="20"/>
    </w:rPr>
  </w:style>
  <w:style w:type="character" w:styleId="Hyperlink">
    <w:name w:val="Hyperlink"/>
    <w:basedOn w:val="DefaultParagraphFont"/>
    <w:uiPriority w:val="99"/>
    <w:unhideWhenUsed/>
    <w:rsid w:val="005E45E1"/>
    <w:rPr>
      <w:color w:val="0563C1" w:themeColor="hyperlink"/>
      <w:u w:val="single"/>
    </w:rPr>
  </w:style>
  <w:style w:type="paragraph" w:customStyle="1" w:styleId="SumexSpexDescriptions">
    <w:name w:val="SumexSpex_Descriptions"/>
    <w:basedOn w:val="SumexSpexGuides"/>
    <w:qFormat/>
    <w:rsid w:val="00635FBE"/>
    <w:pPr>
      <w:pBdr>
        <w:top w:val="threeDEmboss" w:sz="12" w:space="1" w:color="7030A0"/>
        <w:bottom w:val="threeDEngrave" w:sz="12" w:space="1" w:color="7030A0"/>
      </w:pBdr>
      <w:outlineLvl w:val="2"/>
    </w:pPr>
    <w:rPr>
      <w:rFonts w:ascii="Proxima Nova Light" w:hAnsi="Proxima Nova Light"/>
      <w:color w:val="7030A0"/>
    </w:rPr>
  </w:style>
  <w:style w:type="character" w:customStyle="1" w:styleId="SumexSpexContractors">
    <w:name w:val="SumexSpex_Contractors"/>
    <w:basedOn w:val="DefaultParagraphFont"/>
    <w:uiPriority w:val="1"/>
    <w:qFormat/>
    <w:rsid w:val="00E65A27"/>
    <w:rPr>
      <w:rFonts w:ascii="Proxima Nova Semibold" w:hAnsi="Proxima Nova Semibold"/>
      <w:i/>
      <w:iCs/>
      <w:color w:val="C00000"/>
      <w:sz w:val="24"/>
      <w:szCs w:val="24"/>
    </w:rPr>
  </w:style>
  <w:style w:type="paragraph" w:customStyle="1" w:styleId="SumexSpexContractorNotes">
    <w:name w:val="SumexSpex_ContractorNotes"/>
    <w:basedOn w:val="Heading3"/>
    <w:qFormat/>
    <w:rsid w:val="00E65A27"/>
    <w:pPr>
      <w:pBdr>
        <w:top w:val="threeDEmboss" w:sz="24" w:space="1" w:color="FF0000"/>
        <w:bottom w:val="threeDEngrave" w:sz="24" w:space="1" w:color="FF0000"/>
      </w:pBdr>
    </w:pPr>
    <w:rPr>
      <w:rFonts w:ascii="Proxima Nova Medium" w:hAnsi="Proxima Nova Medium"/>
      <w:color w:val="C00000"/>
    </w:rPr>
  </w:style>
  <w:style w:type="paragraph" w:styleId="TOC4">
    <w:name w:val="toc 4"/>
    <w:basedOn w:val="Normal"/>
    <w:next w:val="Normal"/>
    <w:autoRedefine/>
    <w:uiPriority w:val="39"/>
    <w:unhideWhenUsed/>
    <w:rsid w:val="001D1607"/>
    <w:pPr>
      <w:spacing w:after="100" w:line="278" w:lineRule="auto"/>
      <w:ind w:left="720"/>
    </w:pPr>
    <w:rPr>
      <w:rFonts w:asciiTheme="minorHAnsi" w:eastAsiaTheme="minorEastAsia" w:hAnsiTheme="minorHAnsi" w:cstheme="minorBidi"/>
      <w:kern w:val="2"/>
      <w14:ligatures w14:val="standardContextual"/>
    </w:rPr>
  </w:style>
  <w:style w:type="paragraph" w:styleId="TOC5">
    <w:name w:val="toc 5"/>
    <w:basedOn w:val="Normal"/>
    <w:next w:val="Normal"/>
    <w:autoRedefine/>
    <w:uiPriority w:val="39"/>
    <w:unhideWhenUsed/>
    <w:rsid w:val="001D1607"/>
    <w:pPr>
      <w:spacing w:after="100" w:line="278" w:lineRule="auto"/>
      <w:ind w:left="960"/>
    </w:pPr>
    <w:rPr>
      <w:rFonts w:asciiTheme="minorHAnsi" w:eastAsiaTheme="minorEastAsia" w:hAnsiTheme="minorHAnsi" w:cstheme="minorBidi"/>
      <w:kern w:val="2"/>
      <w14:ligatures w14:val="standardContextual"/>
    </w:rPr>
  </w:style>
  <w:style w:type="paragraph" w:styleId="TOC6">
    <w:name w:val="toc 6"/>
    <w:basedOn w:val="Normal"/>
    <w:next w:val="Normal"/>
    <w:autoRedefine/>
    <w:uiPriority w:val="39"/>
    <w:unhideWhenUsed/>
    <w:rsid w:val="001D1607"/>
    <w:pPr>
      <w:spacing w:after="100" w:line="278" w:lineRule="auto"/>
      <w:ind w:left="1200"/>
    </w:pPr>
    <w:rPr>
      <w:rFonts w:asciiTheme="minorHAnsi" w:eastAsiaTheme="minorEastAsia" w:hAnsiTheme="minorHAnsi" w:cstheme="minorBidi"/>
      <w:kern w:val="2"/>
      <w14:ligatures w14:val="standardContextual"/>
    </w:rPr>
  </w:style>
  <w:style w:type="paragraph" w:styleId="TOC7">
    <w:name w:val="toc 7"/>
    <w:basedOn w:val="Normal"/>
    <w:next w:val="Normal"/>
    <w:autoRedefine/>
    <w:uiPriority w:val="39"/>
    <w:unhideWhenUsed/>
    <w:rsid w:val="001D1607"/>
    <w:pPr>
      <w:spacing w:after="100" w:line="278" w:lineRule="auto"/>
      <w:ind w:left="1440"/>
    </w:pPr>
    <w:rPr>
      <w:rFonts w:asciiTheme="minorHAnsi" w:eastAsiaTheme="minorEastAsia" w:hAnsiTheme="minorHAnsi" w:cstheme="minorBidi"/>
      <w:kern w:val="2"/>
      <w14:ligatures w14:val="standardContextual"/>
    </w:rPr>
  </w:style>
  <w:style w:type="paragraph" w:styleId="TOC8">
    <w:name w:val="toc 8"/>
    <w:basedOn w:val="Normal"/>
    <w:next w:val="Normal"/>
    <w:autoRedefine/>
    <w:uiPriority w:val="39"/>
    <w:unhideWhenUsed/>
    <w:rsid w:val="001D1607"/>
    <w:pPr>
      <w:spacing w:after="100" w:line="278" w:lineRule="auto"/>
      <w:ind w:left="1680"/>
    </w:pPr>
    <w:rPr>
      <w:rFonts w:asciiTheme="minorHAnsi" w:eastAsiaTheme="minorEastAsia" w:hAnsiTheme="minorHAnsi" w:cstheme="minorBidi"/>
      <w:kern w:val="2"/>
      <w14:ligatures w14:val="standardContextual"/>
    </w:rPr>
  </w:style>
  <w:style w:type="paragraph" w:styleId="TOC9">
    <w:name w:val="toc 9"/>
    <w:basedOn w:val="Normal"/>
    <w:next w:val="Normal"/>
    <w:autoRedefine/>
    <w:uiPriority w:val="39"/>
    <w:unhideWhenUsed/>
    <w:rsid w:val="001D1607"/>
    <w:pPr>
      <w:spacing w:after="100" w:line="278" w:lineRule="auto"/>
      <w:ind w:left="1920"/>
    </w:pPr>
    <w:rPr>
      <w:rFonts w:asciiTheme="minorHAnsi" w:eastAsiaTheme="minorEastAsia" w:hAnsiTheme="minorHAnsi" w:cstheme="minorBidi"/>
      <w:kern w:val="2"/>
      <w14:ligatures w14:val="standardContextual"/>
    </w:rPr>
  </w:style>
  <w:style w:type="character" w:styleId="UnresolvedMention">
    <w:name w:val="Unresolved Mention"/>
    <w:basedOn w:val="DefaultParagraphFont"/>
    <w:uiPriority w:val="99"/>
    <w:semiHidden/>
    <w:unhideWhenUsed/>
    <w:rsid w:val="001D1607"/>
    <w:rPr>
      <w:color w:val="605E5C"/>
      <w:shd w:val="clear" w:color="auto" w:fill="E1DFDD"/>
    </w:rPr>
  </w:style>
  <w:style w:type="character" w:customStyle="1" w:styleId="Heading2Char">
    <w:name w:val="Heading 2 Char"/>
    <w:basedOn w:val="DefaultParagraphFont"/>
    <w:link w:val="Heading2"/>
    <w:uiPriority w:val="9"/>
    <w:semiHidden/>
    <w:rsid w:val="001D1607"/>
    <w:rPr>
      <w:rFonts w:asciiTheme="majorHAnsi" w:eastAsiaTheme="majorEastAsia" w:hAnsiTheme="majorHAnsi" w:cstheme="majorBidi"/>
      <w:color w:val="2E74B5" w:themeColor="accent1" w:themeShade="BF"/>
      <w:sz w:val="26"/>
      <w:szCs w:val="26"/>
    </w:rPr>
  </w:style>
  <w:style w:type="character" w:customStyle="1" w:styleId="TOC2Char">
    <w:name w:val="TOC 2 Char"/>
    <w:basedOn w:val="DefaultParagraphFont"/>
    <w:link w:val="TOC2"/>
    <w:uiPriority w:val="39"/>
    <w:rsid w:val="007C3613"/>
    <w:rPr>
      <w:rFonts w:ascii="Proxima Nova Light" w:eastAsiaTheme="minorEastAsia" w:hAnsi="Proxima Nova Light" w:cs="Times New Roman"/>
      <w:bCs/>
      <w:caps/>
      <w:noProof/>
      <w:sz w:val="20"/>
      <w:szCs w:val="20"/>
    </w:rPr>
  </w:style>
  <w:style w:type="paragraph" w:customStyle="1" w:styleId="SumexBookHeadingSubCat">
    <w:name w:val="SumexBook_Heading_SubCat"/>
    <w:basedOn w:val="Normal"/>
    <w:qFormat/>
    <w:rsid w:val="0047376D"/>
    <w:pPr>
      <w:spacing w:before="120" w:after="60" w:line="259" w:lineRule="auto"/>
    </w:pPr>
    <w:rPr>
      <w:rFonts w:ascii="Proxima Nova Black" w:eastAsia="Arial" w:hAnsi="Proxima Nova Black"/>
      <w:sz w:val="36"/>
      <w:szCs w:val="36"/>
      <w:u w:val="single"/>
    </w:rPr>
  </w:style>
  <w:style w:type="paragraph" w:customStyle="1" w:styleId="SumexBookBulleted">
    <w:name w:val="SumexBook_Bulleted"/>
    <w:basedOn w:val="SumexSpexBaseStyle"/>
    <w:qFormat/>
    <w:rsid w:val="009B3029"/>
    <w:pPr>
      <w:numPr>
        <w:numId w:val="25"/>
      </w:numPr>
      <w:spacing w:after="0" w:line="240" w:lineRule="auto"/>
      <w:ind w:left="634"/>
    </w:pPr>
    <w:rPr>
      <w:rFonts w:eastAsia="Arial"/>
      <w:i/>
      <w:iCs/>
    </w:rPr>
  </w:style>
  <w:style w:type="paragraph" w:customStyle="1" w:styleId="SumexBookBody">
    <w:name w:val="SumexBook_Body"/>
    <w:basedOn w:val="Normal"/>
    <w:qFormat/>
    <w:rsid w:val="009B3029"/>
    <w:pPr>
      <w:spacing w:before="60" w:after="60" w:line="259" w:lineRule="auto"/>
      <w:ind w:left="270"/>
    </w:pPr>
    <w:rPr>
      <w:rFonts w:ascii="Proxima Nova" w:eastAsia="Arial" w:hAnsi="Proxima Nova"/>
      <w:sz w:val="22"/>
      <w:szCs w:val="22"/>
    </w:rPr>
  </w:style>
  <w:style w:type="paragraph" w:customStyle="1" w:styleId="SumexBookAttention">
    <w:name w:val="SumexBook_Attention"/>
    <w:basedOn w:val="Normal"/>
    <w:qFormat/>
    <w:rsid w:val="009B3029"/>
    <w:pPr>
      <w:spacing w:before="240" w:after="60" w:line="259" w:lineRule="auto"/>
    </w:pPr>
    <w:rPr>
      <w:rFonts w:ascii="Proxima Nova Black" w:eastAsia="Arial" w:hAnsi="Proxima Nova Black"/>
      <w:sz w:val="48"/>
      <w:szCs w:val="48"/>
      <w:u w:val="single"/>
    </w:rPr>
  </w:style>
  <w:style w:type="paragraph" w:customStyle="1" w:styleId="SumexBookIntense">
    <w:name w:val="SumexBook_Intense"/>
    <w:basedOn w:val="SumexBookAttention"/>
    <w:qFormat/>
    <w:rsid w:val="0047376D"/>
    <w:pPr>
      <w:spacing w:before="60"/>
    </w:pPr>
    <w:rPr>
      <w:color w:val="C00000"/>
      <w:u w:val="none"/>
    </w:rPr>
  </w:style>
  <w:style w:type="paragraph" w:customStyle="1" w:styleId="SumexBookStyleSample">
    <w:name w:val="SumexBook_StyleSample"/>
    <w:basedOn w:val="SumexSpexContractorNotes"/>
    <w:qFormat/>
    <w:rsid w:val="0047376D"/>
    <w:pPr>
      <w:ind w:left="450" w:right="900"/>
    </w:pPr>
  </w:style>
  <w:style w:type="paragraph" w:styleId="IntenseQuote">
    <w:name w:val="Intense Quote"/>
    <w:basedOn w:val="SumexBookBody"/>
    <w:next w:val="Normal"/>
    <w:link w:val="IntenseQuoteChar"/>
    <w:uiPriority w:val="30"/>
    <w:qFormat/>
    <w:rsid w:val="00FC1032"/>
    <w:pPr>
      <w:ind w:left="0"/>
    </w:pPr>
    <w:rPr>
      <w:rFonts w:ascii="Proxima Nova Black" w:hAnsi="Proxima Nova Black"/>
      <w:color w:val="C00000"/>
      <w:sz w:val="48"/>
      <w:szCs w:val="48"/>
    </w:rPr>
  </w:style>
  <w:style w:type="character" w:customStyle="1" w:styleId="IntenseQuoteChar">
    <w:name w:val="Intense Quote Char"/>
    <w:basedOn w:val="DefaultParagraphFont"/>
    <w:link w:val="IntenseQuote"/>
    <w:uiPriority w:val="30"/>
    <w:rsid w:val="00FC1032"/>
    <w:rPr>
      <w:rFonts w:ascii="Proxima Nova Black" w:eastAsia="Arial" w:hAnsi="Proxima Nova Black" w:cs="Times New Roman"/>
      <w:color w:val="C00000"/>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4187074">
      <w:bodyDiv w:val="1"/>
      <w:marLeft w:val="0"/>
      <w:marRight w:val="0"/>
      <w:marTop w:val="0"/>
      <w:marBottom w:val="0"/>
      <w:divBdr>
        <w:top w:val="none" w:sz="0" w:space="0" w:color="auto"/>
        <w:left w:val="none" w:sz="0" w:space="0" w:color="auto"/>
        <w:bottom w:val="none" w:sz="0" w:space="0" w:color="auto"/>
        <w:right w:val="none" w:sz="0" w:space="0" w:color="auto"/>
      </w:divBdr>
    </w:div>
    <w:div w:id="1797675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mex\Documents\Custom%20Office%20Templates\Specification_WW_V13_DirectorsCu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3E6FF66-4AF5-4C05-9B76-BA91F8579176}">
  <we:reference id="wa104380521" version="1.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B2D66-834A-4BCD-8CED-F5B61809F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Specification_WW_V13_DirectorsCut.dotx</Template>
  <TotalTime>4</TotalTime>
  <Pages>18</Pages>
  <Words>7923</Words>
  <Characters>43977</Characters>
  <Application>Microsoft Office Word</Application>
  <DocSecurity>0</DocSecurity>
  <Lines>829</Lines>
  <Paragraphs>648</Paragraphs>
  <ScaleCrop>false</ScaleCrop>
  <HeadingPairs>
    <vt:vector size="2" baseType="variant">
      <vt:variant>
        <vt:lpstr>Title</vt:lpstr>
      </vt:variant>
      <vt:variant>
        <vt:i4>1</vt:i4>
      </vt:variant>
    </vt:vector>
  </HeadingPairs>
  <TitlesOfParts>
    <vt:vector size="1" baseType="lpstr">
      <vt:lpstr>New Construction Application Over Nailable Substrates</vt:lpstr>
    </vt:vector>
  </TitlesOfParts>
  <Company>WeatherWeld - A Div. of Liquiform Technologies, Inc.</Company>
  <LinksUpToDate>false</LinksUpToDate>
  <CharactersWithSpaces>51252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Construction Application Over Nailable Substrates</dc:title>
  <dc:subject>Roof System as Specified</dc:subject>
  <dc:creator>Robert Weygant</dc:creator>
  <cp:keywords/>
  <dc:description/>
  <cp:lastModifiedBy>Robert Weygant</cp:lastModifiedBy>
  <cp:revision>2</cp:revision>
  <cp:lastPrinted>2020-11-12T22:21:00Z</cp:lastPrinted>
  <dcterms:created xsi:type="dcterms:W3CDTF">2025-03-31T12:42:00Z</dcterms:created>
  <dcterms:modified xsi:type="dcterms:W3CDTF">2025-03-31T12:47:00Z</dcterms:modified>
  <cp:category>07 56 00 - Fluid Applied Roofing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Sheet">
    <vt:lpwstr>G2 Base Sheet</vt:lpwstr>
  </property>
  <property fmtid="{D5CDD505-2E9C-101B-9397-08002B2CF9AE}" pid="3" name="Fiberglass">
    <vt:lpwstr>16 lb. per 100 square feet (0.78 Kg/m2)</vt:lpwstr>
  </property>
  <property fmtid="{D5CDD505-2E9C-101B-9397-08002B2CF9AE}" pid="4" name="Emulsion">
    <vt:lpwstr>30 gal. per 100 square feet (12.2 l/m2)</vt:lpwstr>
  </property>
  <property fmtid="{D5CDD505-2E9C-101B-9397-08002B2CF9AE}" pid="5" name="Coating">
    <vt:lpwstr>Title 24 Reflective Roof Coating</vt:lpwstr>
  </property>
  <property fmtid="{D5CDD505-2E9C-101B-9397-08002B2CF9AE}" pid="6" name="MilThickness">
    <vt:lpwstr>330 mil</vt:lpwstr>
  </property>
  <property fmtid="{D5CDD505-2E9C-101B-9397-08002B2CF9AE}" pid="7" name="Weight">
    <vt:lpwstr>2.0 pounds per square foot (0.9 kg)</vt:lpwstr>
  </property>
  <property fmtid="{D5CDD505-2E9C-101B-9397-08002B2CF9AE}" pid="8" name="Warranty">
    <vt:lpwstr>Forty (40) years</vt:lpwstr>
  </property>
  <property fmtid="{D5CDD505-2E9C-101B-9397-08002B2CF9AE}" pid="9" name="SysStrength">
    <vt:lpwstr>600 psi (4136 kN/m2)</vt:lpwstr>
  </property>
  <property fmtid="{D5CDD505-2E9C-101B-9397-08002B2CF9AE}" pid="10" name="Project">
    <vt:lpwstr>TBD</vt:lpwstr>
  </property>
  <property fmtid="{D5CDD505-2E9C-101B-9397-08002B2CF9AE}" pid="11" name="City-State">
    <vt:lpwstr>TBD</vt:lpwstr>
  </property>
  <property fmtid="{D5CDD505-2E9C-101B-9397-08002B2CF9AE}" pid="12" name="Buildings">
    <vt:lpwstr>TBD</vt:lpwstr>
  </property>
  <property fmtid="{D5CDD505-2E9C-101B-9397-08002B2CF9AE}" pid="13" name="SpecNumber">
    <vt:lpwstr>NCN-1B-16-30-A</vt:lpwstr>
  </property>
</Properties>
</file>